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F6960" w14:textId="69C6F81D" w:rsidR="00F624B0" w:rsidRPr="00F74EEA" w:rsidRDefault="00977A59" w:rsidP="00A96C93">
      <w:pPr>
        <w:pStyle w:val="Titre1"/>
        <w:spacing w:before="120" w:after="120"/>
        <w:rPr>
          <w:rFonts w:asciiTheme="minorHAnsi" w:hAnsiTheme="minorHAnsi" w:cstheme="minorHAnsi"/>
        </w:rPr>
      </w:pPr>
      <w:r w:rsidRPr="00F74EEA">
        <w:rPr>
          <w:rFonts w:asciiTheme="minorHAnsi" w:hAnsiTheme="minorHAnsi" w:cstheme="minorHAnsi"/>
        </w:rPr>
        <w:t>Appel à Projets Recherche 2025</w:t>
      </w:r>
      <w:r w:rsidR="00554936">
        <w:rPr>
          <w:rFonts w:asciiTheme="minorHAnsi" w:hAnsiTheme="minorHAnsi" w:cstheme="minorHAnsi"/>
        </w:rPr>
        <w:t xml:space="preserve"> - 2</w:t>
      </w:r>
    </w:p>
    <w:p w14:paraId="41B020C8" w14:textId="16C1F48A" w:rsidR="00F624B0" w:rsidRPr="00F74EEA" w:rsidRDefault="00977A59">
      <w:pPr>
        <w:jc w:val="both"/>
        <w:rPr>
          <w:rFonts w:asciiTheme="minorHAnsi" w:hAnsiTheme="minorHAnsi" w:cstheme="minorHAnsi"/>
          <w:bCs/>
          <w:iCs/>
        </w:rPr>
      </w:pPr>
      <w:r w:rsidRPr="00F74EEA">
        <w:rPr>
          <w:rFonts w:asciiTheme="minorHAnsi" w:hAnsiTheme="minorHAnsi" w:cstheme="minorHAnsi"/>
          <w:bCs/>
          <w:iCs/>
        </w:rPr>
        <w:t>L’</w:t>
      </w:r>
      <w:r w:rsidRPr="00F74EEA">
        <w:rPr>
          <w:rFonts w:asciiTheme="minorHAnsi" w:hAnsiTheme="minorHAnsi" w:cstheme="minorHAnsi"/>
          <w:b/>
          <w:iCs/>
        </w:rPr>
        <w:t xml:space="preserve">institut d’établissement </w:t>
      </w:r>
      <w:r w:rsidRPr="00F74EEA">
        <w:rPr>
          <w:rFonts w:asciiTheme="minorHAnsi" w:hAnsiTheme="minorHAnsi" w:cstheme="minorHAnsi"/>
          <w:b/>
          <w:bCs/>
          <w:iCs/>
        </w:rPr>
        <w:t>AMUtech</w:t>
      </w:r>
      <w:r w:rsidRPr="00F74EEA">
        <w:rPr>
          <w:rFonts w:asciiTheme="minorHAnsi" w:hAnsiTheme="minorHAnsi" w:cstheme="minorHAnsi"/>
          <w:bCs/>
          <w:iCs/>
        </w:rPr>
        <w:t>, créé le 1er janvier 2021, a pour objectif d’animer et coordonner les expertises en sciences des matériaux et nanotechnologies d’Aix-Marseille Université. Pour cela, il favorise les collaborations entre unités de recherche, renforce le lien entre formation et recherche, développe des plateformes mutualisées et contribue à l’attractivité et à la valorisation socio-économique du site.</w:t>
      </w:r>
    </w:p>
    <w:p w14:paraId="1CE67160" w14:textId="056A20A6" w:rsidR="00F624B0" w:rsidRPr="00F74EEA" w:rsidRDefault="00F624B0">
      <w:pPr>
        <w:pStyle w:val="Default"/>
        <w:jc w:val="both"/>
        <w:rPr>
          <w:rFonts w:asciiTheme="minorHAnsi" w:hAnsiTheme="minorHAnsi" w:cstheme="minorHAnsi"/>
        </w:rPr>
      </w:pPr>
    </w:p>
    <w:p w14:paraId="4F9825BF" w14:textId="22AF108B" w:rsidR="00F624B0" w:rsidRPr="00F74EEA" w:rsidRDefault="00977A59">
      <w:pPr>
        <w:pStyle w:val="Default"/>
        <w:jc w:val="both"/>
        <w:rPr>
          <w:rFonts w:asciiTheme="minorHAnsi" w:hAnsiTheme="minorHAnsi" w:cstheme="minorHAnsi"/>
        </w:rPr>
      </w:pPr>
      <w:r w:rsidRPr="00F74EEA">
        <w:rPr>
          <w:rFonts w:asciiTheme="minorHAnsi" w:hAnsiTheme="minorHAnsi" w:cstheme="minorHAnsi"/>
        </w:rPr>
        <w:t>L’institut s’appuie sur la mise en synergie des compétences et des moyens des unités de recherche en physique et en chimie du site Aix-Marseille, relevant de l’étude des matériaux et des nanotechnologies. L’objectif est de développer de nouveaux matériaux aux échelles méso et macroscopique, avec un focus particulier sur les matériaux intelligents et l’optronique.</w:t>
      </w:r>
    </w:p>
    <w:p w14:paraId="1AED013B" w14:textId="77777777" w:rsidR="00F624B0" w:rsidRPr="00F74EEA" w:rsidRDefault="00F624B0">
      <w:pPr>
        <w:pStyle w:val="Default"/>
        <w:jc w:val="both"/>
        <w:rPr>
          <w:rFonts w:asciiTheme="minorHAnsi" w:hAnsiTheme="minorHAnsi" w:cstheme="minorHAnsi"/>
        </w:rPr>
      </w:pPr>
    </w:p>
    <w:p w14:paraId="1154FD0B" w14:textId="70039ECC" w:rsidR="00F624B0" w:rsidRPr="00F74EEA" w:rsidRDefault="00977A59">
      <w:pPr>
        <w:pStyle w:val="Default"/>
        <w:jc w:val="both"/>
        <w:rPr>
          <w:rFonts w:asciiTheme="minorHAnsi" w:hAnsiTheme="minorHAnsi" w:cstheme="minorHAnsi"/>
        </w:rPr>
      </w:pPr>
      <w:r w:rsidRPr="00F74EEA">
        <w:rPr>
          <w:rFonts w:asciiTheme="minorHAnsi" w:hAnsiTheme="minorHAnsi" w:cstheme="minorHAnsi"/>
        </w:rPr>
        <w:t>Le présent appel concerne des projets de recherche issus d’actions déjà initiées entre les UMR constitutives d’AMUtech qui nécessitent un renforcement, ou proposant de nouveaux sujets impliquant une prise de risque et pouvant tirer parti des compétences croisées entre les UMR de l’institut</w:t>
      </w:r>
      <w:r w:rsidR="00F972C6" w:rsidRPr="00F74EEA">
        <w:rPr>
          <w:rFonts w:asciiTheme="minorHAnsi" w:hAnsiTheme="minorHAnsi" w:cstheme="minorHAnsi"/>
        </w:rPr>
        <w:t>.</w:t>
      </w:r>
    </w:p>
    <w:p w14:paraId="047C42DA" w14:textId="77777777" w:rsidR="00F624B0" w:rsidRPr="00F74EEA" w:rsidRDefault="00F624B0">
      <w:pPr>
        <w:pStyle w:val="Default"/>
        <w:jc w:val="both"/>
        <w:rPr>
          <w:rFonts w:asciiTheme="minorHAnsi" w:hAnsiTheme="minorHAnsi" w:cstheme="minorHAnsi"/>
        </w:rPr>
      </w:pPr>
    </w:p>
    <w:p w14:paraId="2E1D4CFC" w14:textId="1C4ACD9A" w:rsidR="00F624B0" w:rsidRPr="00F74EEA" w:rsidRDefault="00977A59">
      <w:pPr>
        <w:pStyle w:val="Default"/>
        <w:jc w:val="both"/>
        <w:rPr>
          <w:rFonts w:asciiTheme="minorHAnsi" w:hAnsiTheme="minorHAnsi" w:cstheme="minorHAnsi"/>
          <w:i/>
          <w:iCs/>
          <w:u w:val="single"/>
        </w:rPr>
      </w:pPr>
      <w:r w:rsidRPr="00F74EEA">
        <w:rPr>
          <w:rFonts w:asciiTheme="minorHAnsi" w:hAnsiTheme="minorHAnsi" w:cstheme="minorHAnsi"/>
          <w:u w:val="single"/>
        </w:rPr>
        <w:t>Une attention particulière sera portée aux nouvelles collaborations ainsi qu’aux projets en lien avec les sciences humaines et sociales.</w:t>
      </w:r>
    </w:p>
    <w:p w14:paraId="1673A98F" w14:textId="77777777" w:rsidR="00F624B0" w:rsidRPr="00F74EEA" w:rsidRDefault="00977A59">
      <w:pPr>
        <w:pStyle w:val="Titre5"/>
        <w:rPr>
          <w:sz w:val="32"/>
        </w:rPr>
      </w:pPr>
      <w:r w:rsidRPr="00F74EEA">
        <w:rPr>
          <w:sz w:val="32"/>
        </w:rPr>
        <w:t>Critères d’éligibilité</w:t>
      </w:r>
    </w:p>
    <w:p w14:paraId="6E3C96D5" w14:textId="77777777" w:rsidR="00F624B0" w:rsidRPr="00F74EEA" w:rsidRDefault="00977A59">
      <w:pPr>
        <w:pStyle w:val="Default"/>
        <w:jc w:val="both"/>
        <w:rPr>
          <w:rFonts w:asciiTheme="minorHAnsi" w:hAnsiTheme="minorHAnsi" w:cstheme="minorHAnsi"/>
          <w:color w:val="auto"/>
        </w:rPr>
      </w:pPr>
      <w:r w:rsidRPr="00F74EEA">
        <w:rPr>
          <w:rFonts w:asciiTheme="minorHAnsi" w:hAnsiTheme="minorHAnsi" w:cstheme="minorHAnsi"/>
          <w:color w:val="auto"/>
        </w:rPr>
        <w:t>Les critères d’éligibilité sont :</w:t>
      </w:r>
    </w:p>
    <w:p w14:paraId="257358F3" w14:textId="1EEE754C" w:rsidR="00F624B0" w:rsidRPr="00F74EEA" w:rsidRDefault="00F624B0">
      <w:pPr>
        <w:pStyle w:val="Default"/>
        <w:jc w:val="both"/>
        <w:rPr>
          <w:rFonts w:asciiTheme="minorHAnsi" w:hAnsiTheme="minorHAnsi" w:cstheme="minorHAnsi"/>
          <w:color w:val="auto"/>
        </w:rPr>
      </w:pPr>
    </w:p>
    <w:p w14:paraId="55282796" w14:textId="628259DA" w:rsidR="00F624B0" w:rsidRPr="00F74EEA" w:rsidRDefault="00977A59">
      <w:pPr>
        <w:pStyle w:val="Default"/>
        <w:numPr>
          <w:ilvl w:val="0"/>
          <w:numId w:val="5"/>
        </w:numPr>
        <w:ind w:left="426" w:hanging="284"/>
        <w:jc w:val="both"/>
        <w:rPr>
          <w:b/>
          <w:sz w:val="20"/>
          <w:szCs w:val="22"/>
        </w:rPr>
      </w:pPr>
      <w:r w:rsidRPr="00F74EEA">
        <w:rPr>
          <w:rFonts w:asciiTheme="minorHAnsi" w:hAnsiTheme="minorHAnsi" w:cstheme="minorHAnsi"/>
          <w:bCs/>
          <w:color w:val="auto"/>
        </w:rPr>
        <w:t>L’adéquation</w:t>
      </w:r>
      <w:r w:rsidRPr="00F74EEA">
        <w:rPr>
          <w:rFonts w:asciiTheme="minorHAnsi" w:hAnsiTheme="minorHAnsi" w:cstheme="minorHAnsi"/>
          <w:color w:val="auto"/>
        </w:rPr>
        <w:t xml:space="preserve"> avec les objectifs d’AMUtech, qui portent sur les </w:t>
      </w:r>
      <w:r w:rsidRPr="00F74EEA">
        <w:rPr>
          <w:rFonts w:asciiTheme="minorHAnsi" w:hAnsiTheme="minorHAnsi" w:cstheme="minorHAnsi"/>
          <w:b/>
          <w:color w:val="2E74B5" w:themeColor="accent1" w:themeShade="BF"/>
        </w:rPr>
        <w:t>matériaux avancés et les nanotechnologies</w:t>
      </w:r>
      <w:r w:rsidRPr="00F74EEA">
        <w:rPr>
          <w:rFonts w:asciiTheme="minorHAnsi" w:hAnsiTheme="minorHAnsi" w:cstheme="minorHAnsi"/>
          <w:color w:val="auto"/>
        </w:rPr>
        <w:t>. Ces axes sont illustrés par une liste de mots clés (voir tableau ci-dessous) à considérer sans exclusivité.</w:t>
      </w:r>
      <w:r w:rsidRPr="00F74EEA">
        <w:rPr>
          <w:rFonts w:asciiTheme="minorHAnsi" w:hAnsiTheme="minorHAnsi" w:cstheme="minorHAnsi"/>
          <w:b/>
          <w:color w:val="auto"/>
        </w:rPr>
        <w:t xml:space="preserve"> Une attention particulière sera portée aux projets autour des notions de durée de vie et de recyclabilité des matériaux.</w:t>
      </w:r>
    </w:p>
    <w:p w14:paraId="00838002" w14:textId="3DBDED11" w:rsidR="00F624B0" w:rsidRPr="00A96C93" w:rsidRDefault="00AA5F87">
      <w:pPr>
        <w:pStyle w:val="Default"/>
        <w:ind w:left="426"/>
        <w:jc w:val="both"/>
        <w:rPr>
          <w:b/>
          <w:sz w:val="18"/>
          <w:szCs w:val="20"/>
        </w:rPr>
      </w:pPr>
      <w:r>
        <w:rPr>
          <w:noProof/>
        </w:rPr>
        <w:drawing>
          <wp:anchor distT="0" distB="0" distL="114300" distR="114300" simplePos="0" relativeHeight="251658240" behindDoc="0" locked="0" layoutInCell="1" allowOverlap="1" wp14:anchorId="698CF4EC" wp14:editId="520A95F1">
            <wp:simplePos x="0" y="0"/>
            <wp:positionH relativeFrom="margin">
              <wp:posOffset>42545</wp:posOffset>
            </wp:positionH>
            <wp:positionV relativeFrom="paragraph">
              <wp:posOffset>300672</wp:posOffset>
            </wp:positionV>
            <wp:extent cx="5765165" cy="2277110"/>
            <wp:effectExtent l="0" t="0" r="6985" b="889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5165" cy="2277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A30894" w14:textId="02361549" w:rsidR="00AA5F87" w:rsidRDefault="00AA5F87" w:rsidP="00AA5F87">
      <w:pPr>
        <w:pStyle w:val="NormalWeb"/>
      </w:pPr>
    </w:p>
    <w:p w14:paraId="21899E81" w14:textId="1238B8ED" w:rsidR="00A96C93" w:rsidRDefault="00A96C93" w:rsidP="00A96C93">
      <w:pPr>
        <w:pStyle w:val="Default"/>
        <w:jc w:val="both"/>
        <w:rPr>
          <w:b/>
          <w:sz w:val="18"/>
          <w:szCs w:val="20"/>
        </w:rPr>
      </w:pPr>
    </w:p>
    <w:p w14:paraId="297F2C5B" w14:textId="359DFA92" w:rsidR="00F74EEA" w:rsidRDefault="00F74EEA" w:rsidP="00A96C93">
      <w:pPr>
        <w:pStyle w:val="Default"/>
        <w:jc w:val="both"/>
        <w:rPr>
          <w:b/>
          <w:sz w:val="18"/>
          <w:szCs w:val="20"/>
        </w:rPr>
      </w:pPr>
    </w:p>
    <w:p w14:paraId="08A27BCC" w14:textId="77777777" w:rsidR="00903760" w:rsidRDefault="00903760" w:rsidP="00A96C93">
      <w:pPr>
        <w:pStyle w:val="Default"/>
        <w:jc w:val="both"/>
        <w:rPr>
          <w:b/>
          <w:sz w:val="18"/>
          <w:szCs w:val="20"/>
        </w:rPr>
      </w:pPr>
    </w:p>
    <w:p w14:paraId="3E69D4A0" w14:textId="6A462C5F" w:rsidR="00F624B0" w:rsidRPr="00903760" w:rsidRDefault="00A96C93" w:rsidP="00F74EEA">
      <w:pPr>
        <w:pStyle w:val="Default"/>
        <w:numPr>
          <w:ilvl w:val="0"/>
          <w:numId w:val="5"/>
        </w:numPr>
        <w:spacing w:after="160" w:line="259" w:lineRule="auto"/>
        <w:ind w:left="426" w:hanging="284"/>
        <w:jc w:val="both"/>
        <w:rPr>
          <w:rFonts w:asciiTheme="minorHAnsi" w:hAnsiTheme="minorHAnsi" w:cstheme="minorHAnsi"/>
          <w:sz w:val="28"/>
          <w:szCs w:val="28"/>
        </w:rPr>
      </w:pPr>
      <w:r w:rsidRPr="00903760">
        <w:rPr>
          <w:rFonts w:asciiTheme="minorHAnsi" w:hAnsiTheme="minorHAnsi" w:cstheme="minorHAnsi"/>
          <w:b/>
          <w:color w:val="auto"/>
        </w:rPr>
        <w:t>L’implication d’au</w:t>
      </w:r>
      <w:r w:rsidRPr="00903760">
        <w:rPr>
          <w:rFonts w:asciiTheme="minorHAnsi" w:hAnsiTheme="minorHAnsi" w:cstheme="minorHAnsi"/>
          <w:b/>
          <w:bCs/>
          <w:color w:val="auto"/>
        </w:rPr>
        <w:t xml:space="preserve"> minimum deux UMR</w:t>
      </w:r>
      <w:r w:rsidRPr="00903760">
        <w:rPr>
          <w:rFonts w:asciiTheme="minorHAnsi" w:hAnsiTheme="minorHAnsi" w:cstheme="minorHAnsi"/>
          <w:color w:val="auto"/>
        </w:rPr>
        <w:t xml:space="preserve"> membres de l’institut AMUtech, associant autant que possible chimistes et physiciens relevant des ED 250, 352 et/ou 353. </w:t>
      </w:r>
    </w:p>
    <w:p w14:paraId="7ED60C0A" w14:textId="57BD7034" w:rsidR="00F624B0" w:rsidRPr="00903760" w:rsidRDefault="00977A59" w:rsidP="00E72A96">
      <w:pPr>
        <w:pStyle w:val="Titre5"/>
        <w:rPr>
          <w:sz w:val="32"/>
        </w:rPr>
      </w:pPr>
      <w:r w:rsidRPr="00903760">
        <w:rPr>
          <w:sz w:val="32"/>
        </w:rPr>
        <w:t>Financement</w:t>
      </w:r>
    </w:p>
    <w:p w14:paraId="7498E666" w14:textId="77777777" w:rsidR="00F624B0" w:rsidRPr="00903760" w:rsidRDefault="00977A59">
      <w:pPr>
        <w:pStyle w:val="Default"/>
        <w:jc w:val="both"/>
        <w:rPr>
          <w:rFonts w:asciiTheme="minorHAnsi" w:hAnsiTheme="minorHAnsi" w:cstheme="minorHAnsi"/>
        </w:rPr>
      </w:pPr>
      <w:r w:rsidRPr="00903760">
        <w:rPr>
          <w:rFonts w:asciiTheme="minorHAnsi" w:hAnsiTheme="minorHAnsi" w:cstheme="minorHAnsi"/>
          <w:b/>
          <w:bCs/>
        </w:rPr>
        <w:t>Cinq projets</w:t>
      </w:r>
      <w:r w:rsidRPr="00903760">
        <w:rPr>
          <w:rFonts w:asciiTheme="minorHAnsi" w:hAnsiTheme="minorHAnsi" w:cstheme="minorHAnsi"/>
        </w:rPr>
        <w:t xml:space="preserve"> seront financés à hauteur maximale de </w:t>
      </w:r>
      <w:r w:rsidRPr="00903760">
        <w:rPr>
          <w:rFonts w:asciiTheme="minorHAnsi" w:hAnsiTheme="minorHAnsi" w:cstheme="minorHAnsi"/>
          <w:b/>
          <w:bCs/>
        </w:rPr>
        <w:t>25 k€ chacun</w:t>
      </w:r>
      <w:r w:rsidRPr="00903760">
        <w:rPr>
          <w:rFonts w:asciiTheme="minorHAnsi" w:hAnsiTheme="minorHAnsi" w:cstheme="minorHAnsi"/>
        </w:rPr>
        <w:t xml:space="preserve">, pour un budget total de </w:t>
      </w:r>
      <w:r w:rsidRPr="00903760">
        <w:rPr>
          <w:rFonts w:asciiTheme="minorHAnsi" w:hAnsiTheme="minorHAnsi" w:cstheme="minorHAnsi"/>
          <w:b/>
          <w:bCs/>
        </w:rPr>
        <w:t>125 k€</w:t>
      </w:r>
      <w:r w:rsidRPr="00903760">
        <w:rPr>
          <w:rFonts w:asciiTheme="minorHAnsi" w:hAnsiTheme="minorHAnsi" w:cstheme="minorHAnsi"/>
        </w:rPr>
        <w:t xml:space="preserve">. </w:t>
      </w:r>
    </w:p>
    <w:p w14:paraId="28CBD742" w14:textId="156657C0" w:rsidR="00F624B0" w:rsidRPr="00903760" w:rsidRDefault="00F624B0">
      <w:pPr>
        <w:pStyle w:val="Default"/>
        <w:jc w:val="both"/>
        <w:rPr>
          <w:rFonts w:asciiTheme="minorHAnsi" w:hAnsiTheme="minorHAnsi" w:cstheme="minorHAnsi"/>
        </w:rPr>
      </w:pPr>
    </w:p>
    <w:p w14:paraId="097EB007" w14:textId="290FD24B" w:rsidR="00DF46C1" w:rsidRPr="00903760" w:rsidRDefault="00DF46C1" w:rsidP="00DF46C1">
      <w:pPr>
        <w:pStyle w:val="Default"/>
        <w:jc w:val="both"/>
        <w:rPr>
          <w:rFonts w:asciiTheme="minorHAnsi" w:hAnsiTheme="minorHAnsi" w:cstheme="minorHAnsi"/>
        </w:rPr>
      </w:pPr>
      <w:r w:rsidRPr="00903760">
        <w:rPr>
          <w:rFonts w:asciiTheme="minorHAnsi" w:hAnsiTheme="minorHAnsi" w:cstheme="minorHAnsi"/>
        </w:rPr>
        <w:t xml:space="preserve">Une somme totale de 15 à 20 k€ est spécifiquement fléchée pour l’utilisation des équipements de la plateforme caractérisation de CIMPACA. Pour plus de détails sur les équipements disponibles : </w:t>
      </w:r>
      <w:hyperlink r:id="rId10" w:history="1">
        <w:r w:rsidRPr="00903760">
          <w:rPr>
            <w:rStyle w:val="Lienhypertexte"/>
            <w:rFonts w:asciiTheme="minorHAnsi" w:hAnsiTheme="minorHAnsi" w:cstheme="minorHAnsi"/>
          </w:rPr>
          <w:t>http://www.pf-caracterisation.org/offre/</w:t>
        </w:r>
      </w:hyperlink>
      <w:r w:rsidRPr="00903760">
        <w:rPr>
          <w:rFonts w:asciiTheme="minorHAnsi" w:hAnsiTheme="minorHAnsi" w:cstheme="minorHAnsi"/>
        </w:rPr>
        <w:t xml:space="preserve"> . </w:t>
      </w:r>
    </w:p>
    <w:p w14:paraId="5C33B078" w14:textId="27DC84A9" w:rsidR="00DF46C1" w:rsidRPr="00903760" w:rsidRDefault="00DF46C1" w:rsidP="00DF46C1">
      <w:pPr>
        <w:pStyle w:val="Default"/>
        <w:jc w:val="both"/>
        <w:rPr>
          <w:rFonts w:asciiTheme="minorHAnsi" w:hAnsiTheme="minorHAnsi" w:cstheme="minorHAnsi"/>
        </w:rPr>
      </w:pPr>
      <w:r w:rsidRPr="00903760">
        <w:rPr>
          <w:rFonts w:asciiTheme="minorHAnsi" w:hAnsiTheme="minorHAnsi" w:cstheme="minorHAnsi"/>
        </w:rPr>
        <w:t xml:space="preserve">Il est donc possible de rajouter dans la partie fonctionnement des prestations au sein de cette plateforme à hauteur de </w:t>
      </w:r>
      <w:r w:rsidRPr="00903760">
        <w:rPr>
          <w:rFonts w:asciiTheme="minorHAnsi" w:hAnsiTheme="minorHAnsi" w:cstheme="minorHAnsi"/>
          <w:b/>
          <w:bCs/>
        </w:rPr>
        <w:t>4k€</w:t>
      </w:r>
      <w:r w:rsidRPr="00903760">
        <w:rPr>
          <w:rFonts w:asciiTheme="minorHAnsi" w:hAnsiTheme="minorHAnsi" w:cstheme="minorHAnsi"/>
        </w:rPr>
        <w:t xml:space="preserve"> max</w:t>
      </w:r>
      <w:r w:rsidR="008E3EB7">
        <w:rPr>
          <w:rFonts w:asciiTheme="minorHAnsi" w:hAnsiTheme="minorHAnsi" w:cstheme="minorHAnsi"/>
        </w:rPr>
        <w:t>imum</w:t>
      </w:r>
      <w:r w:rsidRPr="00903760">
        <w:rPr>
          <w:rFonts w:asciiTheme="minorHAnsi" w:hAnsiTheme="minorHAnsi" w:cstheme="minorHAnsi"/>
        </w:rPr>
        <w:t xml:space="preserve"> par projet. Cette somme se rajoute aux 20/25 k€ disponibles par projet et devra être exclusivement utilisée en ce sens. </w:t>
      </w:r>
    </w:p>
    <w:p w14:paraId="12412743" w14:textId="35F18788" w:rsidR="00DF46C1" w:rsidRPr="00903760" w:rsidRDefault="00DF46C1" w:rsidP="00DF46C1">
      <w:pPr>
        <w:pStyle w:val="Default"/>
        <w:jc w:val="both"/>
        <w:rPr>
          <w:rFonts w:asciiTheme="minorHAnsi" w:hAnsiTheme="minorHAnsi" w:cstheme="minorHAnsi"/>
        </w:rPr>
      </w:pPr>
      <w:r w:rsidRPr="00903760">
        <w:rPr>
          <w:rFonts w:asciiTheme="minorHAnsi" w:hAnsiTheme="minorHAnsi" w:cstheme="minorHAnsi"/>
        </w:rPr>
        <w:t>A noter que cela concerne en priorité les équipements non disponibles sur les plateformes présentes dans le périmètre d’AMUtech et de la Fédération de chimie.</w:t>
      </w:r>
    </w:p>
    <w:p w14:paraId="16B769E6" w14:textId="77777777" w:rsidR="00DF46C1" w:rsidRPr="00903760" w:rsidRDefault="00DF46C1">
      <w:pPr>
        <w:pStyle w:val="Default"/>
        <w:jc w:val="both"/>
        <w:rPr>
          <w:rFonts w:asciiTheme="minorHAnsi" w:hAnsiTheme="minorHAnsi" w:cstheme="minorHAnsi"/>
        </w:rPr>
      </w:pPr>
    </w:p>
    <w:p w14:paraId="2F0DD0BA" w14:textId="77777777" w:rsidR="00F624B0" w:rsidRPr="00903760" w:rsidRDefault="00977A59">
      <w:pPr>
        <w:pStyle w:val="Default"/>
        <w:jc w:val="both"/>
        <w:rPr>
          <w:rFonts w:asciiTheme="minorHAnsi" w:hAnsiTheme="minorHAnsi" w:cstheme="minorHAnsi"/>
        </w:rPr>
      </w:pPr>
      <w:r w:rsidRPr="00903760">
        <w:rPr>
          <w:rFonts w:asciiTheme="minorHAnsi" w:hAnsiTheme="minorHAnsi" w:cstheme="minorHAnsi"/>
          <w:b/>
          <w:bCs/>
        </w:rPr>
        <w:t>Un projet</w:t>
      </w:r>
      <w:r w:rsidRPr="00903760">
        <w:rPr>
          <w:rFonts w:asciiTheme="minorHAnsi" w:hAnsiTheme="minorHAnsi" w:cstheme="minorHAnsi"/>
        </w:rPr>
        <w:t xml:space="preserve"> associant un laboratoire d’</w:t>
      </w:r>
      <w:r w:rsidRPr="00903760">
        <w:rPr>
          <w:rFonts w:asciiTheme="minorHAnsi" w:hAnsiTheme="minorHAnsi" w:cstheme="minorHAnsi"/>
          <w:b/>
          <w:bCs/>
        </w:rPr>
        <w:t xml:space="preserve">AMUtech </w:t>
      </w:r>
      <w:r w:rsidRPr="00903760">
        <w:rPr>
          <w:rFonts w:asciiTheme="minorHAnsi" w:hAnsiTheme="minorHAnsi" w:cstheme="minorHAnsi"/>
        </w:rPr>
        <w:t xml:space="preserve">et un laboratoire relevant des </w:t>
      </w:r>
      <w:r w:rsidRPr="00903760">
        <w:rPr>
          <w:rFonts w:asciiTheme="minorHAnsi" w:hAnsiTheme="minorHAnsi" w:cstheme="minorHAnsi"/>
          <w:b/>
          <w:bCs/>
        </w:rPr>
        <w:t>Sciences Humaines et Sociales</w:t>
      </w:r>
      <w:r w:rsidRPr="00903760">
        <w:rPr>
          <w:rFonts w:asciiTheme="minorHAnsi" w:hAnsiTheme="minorHAnsi" w:cstheme="minorHAnsi"/>
        </w:rPr>
        <w:t xml:space="preserve"> (SHS) pourra également être financé à hauteur de </w:t>
      </w:r>
      <w:r w:rsidRPr="00903760">
        <w:rPr>
          <w:rFonts w:asciiTheme="minorHAnsi" w:hAnsiTheme="minorHAnsi" w:cstheme="minorHAnsi"/>
          <w:b/>
          <w:bCs/>
        </w:rPr>
        <w:t>25 k€.</w:t>
      </w:r>
      <w:r w:rsidRPr="00903760">
        <w:rPr>
          <w:rFonts w:asciiTheme="minorHAnsi" w:hAnsiTheme="minorHAnsi" w:cstheme="minorHAnsi"/>
        </w:rPr>
        <w:t xml:space="preserve"> </w:t>
      </w:r>
    </w:p>
    <w:p w14:paraId="400D2991" w14:textId="77777777" w:rsidR="00F624B0" w:rsidRPr="00903760" w:rsidRDefault="00977A59">
      <w:pPr>
        <w:pStyle w:val="Default"/>
        <w:jc w:val="both"/>
        <w:rPr>
          <w:rFonts w:asciiTheme="minorHAnsi" w:hAnsiTheme="minorHAnsi" w:cstheme="minorHAnsi"/>
        </w:rPr>
      </w:pPr>
      <w:r w:rsidRPr="00903760">
        <w:rPr>
          <w:rFonts w:asciiTheme="minorHAnsi" w:hAnsiTheme="minorHAnsi" w:cstheme="minorHAnsi"/>
        </w:rPr>
        <w:t>Afin de favoriser l’émergence de ce type de projets, un délai de tolérance sera accordé pour la réception du dossier complet. Si votre projet en lien avec les SHS n’est pas encore totalement finalisé, merci de nous soumettre dès à présent une première version.</w:t>
      </w:r>
    </w:p>
    <w:p w14:paraId="540069C7" w14:textId="77777777" w:rsidR="00F624B0" w:rsidRPr="00903760" w:rsidRDefault="00F624B0">
      <w:pPr>
        <w:pStyle w:val="Default"/>
        <w:jc w:val="both"/>
        <w:rPr>
          <w:rFonts w:asciiTheme="minorHAnsi" w:hAnsiTheme="minorHAnsi" w:cstheme="minorHAnsi"/>
        </w:rPr>
      </w:pPr>
    </w:p>
    <w:p w14:paraId="2EE6E9C9" w14:textId="77777777" w:rsidR="00F624B0" w:rsidRPr="00903760" w:rsidRDefault="00977A59">
      <w:pPr>
        <w:pStyle w:val="Default"/>
        <w:jc w:val="both"/>
        <w:rPr>
          <w:rFonts w:asciiTheme="minorHAnsi" w:hAnsiTheme="minorHAnsi" w:cstheme="minorHAnsi"/>
        </w:rPr>
      </w:pPr>
      <w:r w:rsidRPr="00903760">
        <w:rPr>
          <w:rFonts w:asciiTheme="minorHAnsi" w:hAnsiTheme="minorHAnsi" w:cstheme="minorHAnsi"/>
        </w:rPr>
        <w:t xml:space="preserve">La part des </w:t>
      </w:r>
      <w:r w:rsidRPr="00903760">
        <w:rPr>
          <w:rFonts w:asciiTheme="minorHAnsi" w:hAnsiTheme="minorHAnsi" w:cstheme="minorHAnsi"/>
          <w:b/>
          <w:bCs/>
        </w:rPr>
        <w:t>dépenses de fonctionnement</w:t>
      </w:r>
      <w:r w:rsidRPr="00903760">
        <w:rPr>
          <w:rFonts w:asciiTheme="minorHAnsi" w:hAnsiTheme="minorHAnsi" w:cstheme="minorHAnsi"/>
        </w:rPr>
        <w:t xml:space="preserve"> ne pourra pas excéder </w:t>
      </w:r>
      <w:r w:rsidRPr="00903760">
        <w:rPr>
          <w:rFonts w:asciiTheme="minorHAnsi" w:hAnsiTheme="minorHAnsi" w:cstheme="minorHAnsi"/>
          <w:b/>
          <w:bCs/>
        </w:rPr>
        <w:t>les deux tiers</w:t>
      </w:r>
      <w:r w:rsidRPr="00903760">
        <w:rPr>
          <w:rFonts w:asciiTheme="minorHAnsi" w:hAnsiTheme="minorHAnsi" w:cstheme="minorHAnsi"/>
        </w:rPr>
        <w:t xml:space="preserve"> de la demande.</w:t>
      </w:r>
    </w:p>
    <w:p w14:paraId="6BA38C79" w14:textId="77777777" w:rsidR="00F624B0" w:rsidRPr="00903760" w:rsidRDefault="00F624B0">
      <w:pPr>
        <w:pStyle w:val="Default"/>
        <w:jc w:val="both"/>
        <w:rPr>
          <w:rFonts w:asciiTheme="minorHAnsi" w:hAnsiTheme="minorHAnsi" w:cstheme="minorHAnsi"/>
        </w:rPr>
      </w:pPr>
    </w:p>
    <w:p w14:paraId="7C50F098" w14:textId="77777777" w:rsidR="00F624B0" w:rsidRPr="00903760" w:rsidRDefault="00977A59">
      <w:pPr>
        <w:pStyle w:val="Default"/>
        <w:jc w:val="both"/>
        <w:rPr>
          <w:rFonts w:asciiTheme="minorHAnsi" w:hAnsiTheme="minorHAnsi" w:cstheme="minorHAnsi"/>
        </w:rPr>
      </w:pPr>
      <w:r w:rsidRPr="00903760">
        <w:rPr>
          <w:rFonts w:asciiTheme="minorHAnsi" w:hAnsiTheme="minorHAnsi" w:cstheme="minorHAnsi"/>
        </w:rPr>
        <w:t xml:space="preserve">En complément, trois invitations de professeurs pourront être financées, en lien avec des projets de recherche impliquant des équipes de théoriciens. Ces demandes devront être portées par au moins </w:t>
      </w:r>
      <w:r w:rsidRPr="00903760">
        <w:rPr>
          <w:rFonts w:asciiTheme="minorHAnsi" w:hAnsiTheme="minorHAnsi" w:cstheme="minorHAnsi"/>
          <w:b/>
          <w:bCs/>
        </w:rPr>
        <w:t xml:space="preserve">deux </w:t>
      </w:r>
      <w:r w:rsidRPr="00903760">
        <w:rPr>
          <w:rFonts w:asciiTheme="minorHAnsi" w:hAnsiTheme="minorHAnsi" w:cstheme="minorHAnsi"/>
        </w:rPr>
        <w:t>laboratoires du périmètre d’</w:t>
      </w:r>
      <w:r w:rsidRPr="00903760">
        <w:rPr>
          <w:rFonts w:asciiTheme="minorHAnsi" w:hAnsiTheme="minorHAnsi" w:cstheme="minorHAnsi"/>
          <w:b/>
          <w:bCs/>
        </w:rPr>
        <w:t>AMUtech</w:t>
      </w:r>
      <w:r w:rsidRPr="00903760">
        <w:rPr>
          <w:rFonts w:asciiTheme="minorHAnsi" w:hAnsiTheme="minorHAnsi" w:cstheme="minorHAnsi"/>
        </w:rPr>
        <w:t xml:space="preserve">. Le financement couvrira intégralement </w:t>
      </w:r>
      <w:r w:rsidRPr="00903760">
        <w:rPr>
          <w:rFonts w:asciiTheme="minorHAnsi" w:hAnsiTheme="minorHAnsi" w:cstheme="minorHAnsi"/>
          <w:b/>
          <w:bCs/>
        </w:rPr>
        <w:t>le transport</w:t>
      </w:r>
      <w:r w:rsidRPr="00903760">
        <w:rPr>
          <w:rFonts w:asciiTheme="minorHAnsi" w:hAnsiTheme="minorHAnsi" w:cstheme="minorHAnsi"/>
        </w:rPr>
        <w:t xml:space="preserve"> (un aller-retour) ainsi que des </w:t>
      </w:r>
      <w:r w:rsidRPr="00903760">
        <w:rPr>
          <w:rFonts w:asciiTheme="minorHAnsi" w:hAnsiTheme="minorHAnsi" w:cstheme="minorHAnsi"/>
          <w:b/>
          <w:bCs/>
        </w:rPr>
        <w:t>per diem</w:t>
      </w:r>
      <w:r w:rsidRPr="00903760">
        <w:rPr>
          <w:rFonts w:asciiTheme="minorHAnsi" w:hAnsiTheme="minorHAnsi" w:cstheme="minorHAnsi"/>
        </w:rPr>
        <w:t xml:space="preserve"> pour une durée maximale de </w:t>
      </w:r>
      <w:r w:rsidRPr="00903760">
        <w:rPr>
          <w:rFonts w:asciiTheme="minorHAnsi" w:hAnsiTheme="minorHAnsi" w:cstheme="minorHAnsi"/>
          <w:b/>
          <w:bCs/>
        </w:rPr>
        <w:t>six semaines par invitation</w:t>
      </w:r>
      <w:r w:rsidRPr="00903760">
        <w:rPr>
          <w:rFonts w:asciiTheme="minorHAnsi" w:hAnsiTheme="minorHAnsi" w:cstheme="minorHAnsi"/>
        </w:rPr>
        <w:t>, avec la possibilité de fractionner le séjour.</w:t>
      </w:r>
    </w:p>
    <w:p w14:paraId="32E441AC" w14:textId="77777777" w:rsidR="00F624B0" w:rsidRPr="00903760" w:rsidRDefault="00977A59">
      <w:pPr>
        <w:pStyle w:val="Titre5"/>
        <w:rPr>
          <w:sz w:val="32"/>
        </w:rPr>
      </w:pPr>
      <w:r w:rsidRPr="00903760">
        <w:rPr>
          <w:sz w:val="32"/>
        </w:rPr>
        <w:t>Evaluation</w:t>
      </w:r>
    </w:p>
    <w:p w14:paraId="79B83959" w14:textId="77777777" w:rsidR="00F624B0" w:rsidRPr="00903760" w:rsidRDefault="00977A59">
      <w:pPr>
        <w:pStyle w:val="Default"/>
        <w:tabs>
          <w:tab w:val="left" w:pos="6150"/>
        </w:tabs>
        <w:jc w:val="both"/>
        <w:rPr>
          <w:rFonts w:asciiTheme="minorHAnsi" w:hAnsiTheme="minorHAnsi" w:cstheme="minorHAnsi"/>
        </w:rPr>
      </w:pPr>
      <w:r w:rsidRPr="00903760">
        <w:rPr>
          <w:rFonts w:asciiTheme="minorHAnsi" w:hAnsiTheme="minorHAnsi" w:cstheme="minorHAnsi"/>
        </w:rPr>
        <w:t>Les éléments déterminants de l’évaluation seront :</w:t>
      </w:r>
      <w:r w:rsidRPr="00903760">
        <w:rPr>
          <w:rFonts w:asciiTheme="minorHAnsi" w:hAnsiTheme="minorHAnsi" w:cstheme="minorHAnsi"/>
        </w:rPr>
        <w:tab/>
      </w:r>
    </w:p>
    <w:p w14:paraId="2B7D11AE" w14:textId="77777777" w:rsidR="00F624B0" w:rsidRPr="00903760" w:rsidRDefault="00977A59">
      <w:pPr>
        <w:pStyle w:val="Default"/>
        <w:numPr>
          <w:ilvl w:val="0"/>
          <w:numId w:val="4"/>
        </w:numPr>
        <w:jc w:val="both"/>
        <w:rPr>
          <w:rFonts w:asciiTheme="minorHAnsi" w:hAnsiTheme="minorHAnsi" w:cstheme="minorHAnsi"/>
        </w:rPr>
      </w:pPr>
      <w:r w:rsidRPr="00903760">
        <w:rPr>
          <w:rFonts w:asciiTheme="minorHAnsi" w:hAnsiTheme="minorHAnsi" w:cstheme="minorHAnsi"/>
        </w:rPr>
        <w:t xml:space="preserve">La qualité du projet scientifique et du dossier, </w:t>
      </w:r>
    </w:p>
    <w:p w14:paraId="781C0DE9" w14:textId="77777777" w:rsidR="00F624B0" w:rsidRPr="00903760" w:rsidRDefault="00977A59">
      <w:pPr>
        <w:pStyle w:val="Default"/>
        <w:numPr>
          <w:ilvl w:val="0"/>
          <w:numId w:val="4"/>
        </w:numPr>
        <w:jc w:val="both"/>
        <w:rPr>
          <w:rFonts w:asciiTheme="minorHAnsi" w:hAnsiTheme="minorHAnsi" w:cstheme="minorHAnsi"/>
        </w:rPr>
      </w:pPr>
      <w:r w:rsidRPr="00903760">
        <w:rPr>
          <w:rFonts w:asciiTheme="minorHAnsi" w:hAnsiTheme="minorHAnsi" w:cstheme="minorHAnsi"/>
        </w:rPr>
        <w:t xml:space="preserve">Le caractère original et innovant du projet, </w:t>
      </w:r>
    </w:p>
    <w:p w14:paraId="674E8B58" w14:textId="77777777" w:rsidR="00F624B0" w:rsidRPr="00903760" w:rsidRDefault="00977A59">
      <w:pPr>
        <w:pStyle w:val="Default"/>
        <w:numPr>
          <w:ilvl w:val="0"/>
          <w:numId w:val="4"/>
        </w:numPr>
        <w:jc w:val="both"/>
        <w:rPr>
          <w:rFonts w:asciiTheme="minorHAnsi" w:hAnsiTheme="minorHAnsi" w:cstheme="minorHAnsi"/>
        </w:rPr>
      </w:pPr>
      <w:r w:rsidRPr="00903760">
        <w:rPr>
          <w:rFonts w:asciiTheme="minorHAnsi" w:hAnsiTheme="minorHAnsi" w:cstheme="minorHAnsi"/>
        </w:rPr>
        <w:t>Le potentiel effet de levier pour l’acquisition d’équipements (dépenses d’investissement),</w:t>
      </w:r>
    </w:p>
    <w:p w14:paraId="4B4497CB" w14:textId="77777777" w:rsidR="00F624B0" w:rsidRPr="00903760" w:rsidRDefault="00977A59">
      <w:pPr>
        <w:pStyle w:val="Default"/>
        <w:numPr>
          <w:ilvl w:val="0"/>
          <w:numId w:val="4"/>
        </w:numPr>
        <w:jc w:val="both"/>
        <w:rPr>
          <w:rFonts w:asciiTheme="minorHAnsi" w:hAnsiTheme="minorHAnsi" w:cstheme="minorHAnsi"/>
        </w:rPr>
      </w:pPr>
      <w:r w:rsidRPr="00903760">
        <w:rPr>
          <w:rFonts w:asciiTheme="minorHAnsi" w:hAnsiTheme="minorHAnsi" w:cstheme="minorHAnsi"/>
        </w:rPr>
        <w:t>Les liens éventuels avec le domaine des Sciences Humaines et Sociales,</w:t>
      </w:r>
    </w:p>
    <w:p w14:paraId="21802502" w14:textId="77777777" w:rsidR="00F624B0" w:rsidRPr="00903760" w:rsidRDefault="00977A59">
      <w:pPr>
        <w:pStyle w:val="Default"/>
        <w:numPr>
          <w:ilvl w:val="0"/>
          <w:numId w:val="4"/>
        </w:numPr>
        <w:jc w:val="both"/>
        <w:rPr>
          <w:rFonts w:asciiTheme="minorHAnsi" w:hAnsiTheme="minorHAnsi" w:cstheme="minorHAnsi"/>
          <w:color w:val="000000" w:themeColor="text1"/>
        </w:rPr>
      </w:pPr>
      <w:r w:rsidRPr="00903760">
        <w:rPr>
          <w:rFonts w:asciiTheme="minorHAnsi" w:hAnsiTheme="minorHAnsi" w:cstheme="minorHAnsi"/>
          <w:color w:val="auto"/>
        </w:rPr>
        <w:t xml:space="preserve">Les aspects valorisation et utilisation des équipements des plateformes des unités d’AMUtech et de la plateforme Caractérisation de CIMPACA seront considérés avec attention (crédits de fonctionnement des plateformes éligibles dans le projet). </w:t>
      </w:r>
    </w:p>
    <w:p w14:paraId="4C188489" w14:textId="77777777" w:rsidR="00F624B0" w:rsidRPr="00903760" w:rsidRDefault="00977A59">
      <w:pPr>
        <w:pStyle w:val="Titre5"/>
        <w:rPr>
          <w:sz w:val="32"/>
        </w:rPr>
      </w:pPr>
      <w:r w:rsidRPr="00903760">
        <w:rPr>
          <w:sz w:val="32"/>
        </w:rPr>
        <w:lastRenderedPageBreak/>
        <w:t>Modalités</w:t>
      </w:r>
    </w:p>
    <w:p w14:paraId="63A14832" w14:textId="77777777" w:rsidR="00F624B0" w:rsidRPr="00903760" w:rsidRDefault="00977A59">
      <w:pPr>
        <w:pStyle w:val="Default"/>
        <w:jc w:val="both"/>
        <w:rPr>
          <w:rFonts w:asciiTheme="minorHAnsi" w:hAnsiTheme="minorHAnsi" w:cstheme="minorHAnsi"/>
          <w:strike/>
        </w:rPr>
      </w:pPr>
      <w:r w:rsidRPr="00903760">
        <w:rPr>
          <w:rFonts w:asciiTheme="minorHAnsi" w:hAnsiTheme="minorHAnsi" w:cstheme="minorHAnsi"/>
        </w:rPr>
        <w:t xml:space="preserve">Les projets seront soumis à une commission d’évaluation interne constituée des membres du comité recherche et du bureau d’AMUtech. </w:t>
      </w:r>
    </w:p>
    <w:p w14:paraId="7BDCE5ED" w14:textId="77777777" w:rsidR="00F624B0" w:rsidRPr="00903760" w:rsidRDefault="00977A59">
      <w:pPr>
        <w:pStyle w:val="Titre5"/>
        <w:rPr>
          <w:sz w:val="32"/>
        </w:rPr>
      </w:pPr>
      <w:r w:rsidRPr="00903760">
        <w:rPr>
          <w:sz w:val="32"/>
        </w:rPr>
        <w:t>Engagements des porteurs de projet</w:t>
      </w:r>
    </w:p>
    <w:p w14:paraId="646DB35A" w14:textId="77777777" w:rsidR="00F624B0" w:rsidRPr="00903760" w:rsidRDefault="00977A59">
      <w:pPr>
        <w:pStyle w:val="Default"/>
        <w:jc w:val="both"/>
        <w:rPr>
          <w:rFonts w:asciiTheme="minorHAnsi" w:hAnsiTheme="minorHAnsi" w:cstheme="minorHAnsi"/>
        </w:rPr>
      </w:pPr>
      <w:r w:rsidRPr="00903760">
        <w:rPr>
          <w:rFonts w:asciiTheme="minorHAnsi" w:hAnsiTheme="minorHAnsi" w:cstheme="minorHAnsi"/>
          <w:color w:val="000000" w:themeColor="text1"/>
        </w:rPr>
        <w:t xml:space="preserve">Les porteurs de projets s’engagent à utiliser </w:t>
      </w:r>
      <w:r w:rsidRPr="00903760">
        <w:rPr>
          <w:rFonts w:asciiTheme="minorHAnsi" w:hAnsiTheme="minorHAnsi" w:cstheme="minorHAnsi"/>
          <w:b/>
          <w:color w:val="000000" w:themeColor="text1"/>
        </w:rPr>
        <w:t>rapidement</w:t>
      </w:r>
      <w:r w:rsidRPr="00903760">
        <w:rPr>
          <w:rFonts w:asciiTheme="minorHAnsi" w:hAnsiTheme="minorHAnsi" w:cstheme="minorHAnsi"/>
          <w:color w:val="000000" w:themeColor="text1"/>
        </w:rPr>
        <w:t xml:space="preserve"> l’ensemble des fonds. Les dépenses devront être en adéquation avec celles listées et justifiées par le porteur du projet lors du dépôt.</w:t>
      </w:r>
    </w:p>
    <w:p w14:paraId="5F866015" w14:textId="77777777" w:rsidR="00F624B0" w:rsidRPr="00903760" w:rsidRDefault="00977A59">
      <w:pPr>
        <w:pStyle w:val="Default"/>
        <w:jc w:val="both"/>
        <w:rPr>
          <w:rFonts w:asciiTheme="minorHAnsi" w:hAnsiTheme="minorHAnsi" w:cstheme="minorHAnsi"/>
        </w:rPr>
      </w:pPr>
      <w:r w:rsidRPr="00903760">
        <w:rPr>
          <w:rFonts w:asciiTheme="minorHAnsi" w:hAnsiTheme="minorHAnsi" w:cstheme="minorHAnsi"/>
          <w:color w:val="000000" w:themeColor="text1"/>
        </w:rPr>
        <w:t xml:space="preserve">Les projets financés devront donner lieu, </w:t>
      </w:r>
      <w:r w:rsidRPr="00903760">
        <w:rPr>
          <w:rFonts w:asciiTheme="minorHAnsi" w:hAnsiTheme="minorHAnsi" w:cstheme="minorHAnsi"/>
          <w:b/>
          <w:color w:val="000000" w:themeColor="text1"/>
        </w:rPr>
        <w:t>un an après, à un rapport d‘activité</w:t>
      </w:r>
      <w:r w:rsidRPr="00903760">
        <w:rPr>
          <w:rFonts w:asciiTheme="minorHAnsi" w:hAnsiTheme="minorHAnsi" w:cstheme="minorHAnsi"/>
          <w:color w:val="000000" w:themeColor="text1"/>
        </w:rPr>
        <w:t xml:space="preserve"> (limité à 2 pages).</w:t>
      </w:r>
    </w:p>
    <w:p w14:paraId="24F332BA" w14:textId="77777777" w:rsidR="00F624B0" w:rsidRPr="00903760" w:rsidRDefault="00977A59">
      <w:pPr>
        <w:pStyle w:val="Titre5"/>
        <w:rPr>
          <w:sz w:val="32"/>
        </w:rPr>
      </w:pPr>
      <w:r w:rsidRPr="00903760">
        <w:rPr>
          <w:sz w:val="32"/>
        </w:rPr>
        <w:t>Dépenses éligibles</w:t>
      </w:r>
    </w:p>
    <w:p w14:paraId="20EDBE2C" w14:textId="77777777" w:rsidR="00F624B0" w:rsidRPr="00903760" w:rsidRDefault="00977A59">
      <w:pPr>
        <w:pStyle w:val="Default"/>
        <w:jc w:val="both"/>
        <w:rPr>
          <w:rFonts w:asciiTheme="minorHAnsi" w:hAnsiTheme="minorHAnsi" w:cstheme="minorHAnsi"/>
        </w:rPr>
      </w:pPr>
      <w:r w:rsidRPr="00903760">
        <w:rPr>
          <w:rFonts w:asciiTheme="minorHAnsi" w:hAnsiTheme="minorHAnsi" w:cstheme="minorHAnsi"/>
        </w:rPr>
        <w:t xml:space="preserve">Les dépenses éligibles comprennent les équipements, les frais de fonctionnement ainsi que les semaines des professeurs invités. </w:t>
      </w:r>
    </w:p>
    <w:p w14:paraId="5BA56517" w14:textId="77777777" w:rsidR="00F624B0" w:rsidRPr="00903760" w:rsidRDefault="00977A59">
      <w:pPr>
        <w:pStyle w:val="Default"/>
        <w:jc w:val="both"/>
        <w:rPr>
          <w:rFonts w:asciiTheme="minorHAnsi" w:hAnsiTheme="minorHAnsi" w:cstheme="minorHAnsi"/>
        </w:rPr>
      </w:pPr>
      <w:r w:rsidRPr="00903760">
        <w:rPr>
          <w:rFonts w:asciiTheme="minorHAnsi" w:hAnsiTheme="minorHAnsi" w:cstheme="minorHAnsi"/>
        </w:rPr>
        <w:t xml:space="preserve">L’utilisation des plateformes des unités d’AMUtech, y compris </w:t>
      </w:r>
      <w:r w:rsidR="00E82724" w:rsidRPr="00903760">
        <w:rPr>
          <w:rFonts w:asciiTheme="minorHAnsi" w:hAnsiTheme="minorHAnsi" w:cstheme="minorHAnsi"/>
        </w:rPr>
        <w:t xml:space="preserve">la plateforme caractérisation de </w:t>
      </w:r>
      <w:r w:rsidRPr="00903760">
        <w:rPr>
          <w:rFonts w:asciiTheme="minorHAnsi" w:hAnsiTheme="minorHAnsi" w:cstheme="minorHAnsi"/>
        </w:rPr>
        <w:t xml:space="preserve">CIMPACA, pourra faire l’objet de demandes de financement spécifiques pour le fonctionnement. </w:t>
      </w:r>
    </w:p>
    <w:p w14:paraId="73240BA7" w14:textId="77777777" w:rsidR="00F624B0" w:rsidRPr="00903760" w:rsidRDefault="00977A59">
      <w:pPr>
        <w:pStyle w:val="Default"/>
        <w:jc w:val="both"/>
        <w:rPr>
          <w:rFonts w:asciiTheme="minorHAnsi" w:hAnsiTheme="minorHAnsi" w:cstheme="minorHAnsi"/>
        </w:rPr>
      </w:pPr>
      <w:r w:rsidRPr="00903760">
        <w:rPr>
          <w:rFonts w:asciiTheme="minorHAnsi" w:hAnsiTheme="minorHAnsi" w:cstheme="minorHAnsi"/>
        </w:rPr>
        <w:t>Le porteur de projet s’engage à détailler et justifier, dans la planification du budget (formulaire de soumission), les dépenses par catégorie (fonctionnement, investissement), en conformité avec le règlement financier d’AMIDEX.</w:t>
      </w:r>
    </w:p>
    <w:p w14:paraId="48DFFFE0" w14:textId="77777777" w:rsidR="00F624B0" w:rsidRPr="00903760" w:rsidRDefault="00977A59">
      <w:pPr>
        <w:pStyle w:val="Titre5"/>
        <w:rPr>
          <w:sz w:val="32"/>
        </w:rPr>
      </w:pPr>
      <w:r w:rsidRPr="00903760">
        <w:rPr>
          <w:sz w:val="32"/>
        </w:rPr>
        <w:t>Contraintes administratives</w:t>
      </w:r>
    </w:p>
    <w:p w14:paraId="5468181B" w14:textId="77777777" w:rsidR="00E82724" w:rsidRPr="00903760" w:rsidRDefault="00977A59">
      <w:pPr>
        <w:pStyle w:val="Default"/>
        <w:jc w:val="both"/>
        <w:rPr>
          <w:rFonts w:asciiTheme="minorHAnsi" w:hAnsiTheme="minorHAnsi" w:cstheme="minorHAnsi"/>
        </w:rPr>
      </w:pPr>
      <w:r w:rsidRPr="00903760">
        <w:rPr>
          <w:rFonts w:asciiTheme="minorHAnsi" w:hAnsiTheme="minorHAnsi" w:cstheme="minorHAnsi"/>
          <w:b/>
          <w:bCs/>
        </w:rPr>
        <w:t>Avant de déposer votre projet, veuillez, s’il vous plaît, faire part de votre intention de dépôt à la direction et au service administratif et financier de votre laboratoire.</w:t>
      </w:r>
      <w:r w:rsidRPr="00903760">
        <w:rPr>
          <w:rFonts w:asciiTheme="minorHAnsi" w:hAnsiTheme="minorHAnsi" w:cstheme="minorHAnsi"/>
        </w:rPr>
        <w:t xml:space="preserve"> </w:t>
      </w:r>
    </w:p>
    <w:p w14:paraId="38719495" w14:textId="77777777" w:rsidR="00F624B0" w:rsidRPr="00903760" w:rsidRDefault="00977A59">
      <w:pPr>
        <w:pStyle w:val="Default"/>
        <w:jc w:val="both"/>
        <w:rPr>
          <w:rFonts w:asciiTheme="minorHAnsi" w:hAnsiTheme="minorHAnsi" w:cstheme="minorHAnsi"/>
        </w:rPr>
      </w:pPr>
      <w:r w:rsidRPr="00903760">
        <w:rPr>
          <w:rFonts w:asciiTheme="minorHAnsi" w:hAnsiTheme="minorHAnsi" w:cstheme="minorHAnsi"/>
        </w:rPr>
        <w:t>Cela vous permettra de vous assurer de la capacité de votre laboratoire à gérer le projet, ainsi que d’obtenir des conseils sur votre budget, le cas échéant.</w:t>
      </w:r>
    </w:p>
    <w:p w14:paraId="785DEA9F" w14:textId="77777777" w:rsidR="00F624B0" w:rsidRPr="00903760" w:rsidRDefault="00F624B0">
      <w:pPr>
        <w:pStyle w:val="Default"/>
        <w:jc w:val="both"/>
        <w:rPr>
          <w:rFonts w:asciiTheme="minorHAnsi" w:hAnsiTheme="minorHAnsi" w:cstheme="minorHAnsi"/>
        </w:rPr>
      </w:pPr>
    </w:p>
    <w:p w14:paraId="45FED571" w14:textId="77777777" w:rsidR="00F624B0" w:rsidRDefault="00977A59">
      <w:pPr>
        <w:pStyle w:val="Default"/>
        <w:jc w:val="both"/>
        <w:rPr>
          <w:rFonts w:asciiTheme="minorHAnsi" w:hAnsiTheme="minorHAnsi" w:cstheme="minorHAnsi"/>
        </w:rPr>
      </w:pPr>
      <w:r w:rsidRPr="00903760">
        <w:rPr>
          <w:rFonts w:asciiTheme="minorHAnsi" w:hAnsiTheme="minorHAnsi" w:cstheme="minorHAnsi"/>
          <w:b/>
        </w:rPr>
        <w:t>Concernant la partie investissement, il est important de noter que des devis en cours de validité devront obligatoirement être joints au dossier.</w:t>
      </w:r>
      <w:r w:rsidRPr="00903760">
        <w:rPr>
          <w:rFonts w:asciiTheme="minorHAnsi" w:hAnsiTheme="minorHAnsi" w:cstheme="minorHAnsi"/>
        </w:rPr>
        <w:t xml:space="preserve"> </w:t>
      </w:r>
    </w:p>
    <w:p w14:paraId="5C4F174E" w14:textId="77777777" w:rsidR="00F624B0" w:rsidRDefault="00F624B0">
      <w:pPr>
        <w:pStyle w:val="Default"/>
        <w:jc w:val="both"/>
        <w:rPr>
          <w:rFonts w:asciiTheme="minorHAnsi" w:hAnsiTheme="minorHAnsi" w:cstheme="minorHAnsi"/>
          <w:b/>
        </w:rPr>
      </w:pPr>
    </w:p>
    <w:p w14:paraId="613E0192" w14:textId="77777777" w:rsidR="00E82724" w:rsidRDefault="00E82724">
      <w:pPr>
        <w:pStyle w:val="Default"/>
        <w:jc w:val="both"/>
        <w:rPr>
          <w:rFonts w:asciiTheme="minorHAnsi" w:hAnsiTheme="minorHAnsi" w:cstheme="minorHAnsi"/>
          <w:b/>
        </w:rPr>
      </w:pPr>
    </w:p>
    <w:p w14:paraId="22CF3002" w14:textId="77777777" w:rsidR="00E82724" w:rsidRDefault="00E82724">
      <w:pPr>
        <w:pStyle w:val="Default"/>
        <w:jc w:val="both"/>
        <w:rPr>
          <w:rFonts w:asciiTheme="minorHAnsi" w:hAnsiTheme="minorHAnsi" w:cstheme="minorHAnsi"/>
          <w:b/>
        </w:rPr>
      </w:pPr>
    </w:p>
    <w:p w14:paraId="01717AC5" w14:textId="77777777" w:rsidR="00F624B0" w:rsidRDefault="00F624B0">
      <w:pPr>
        <w:pStyle w:val="Default"/>
        <w:jc w:val="both"/>
        <w:rPr>
          <w:rFonts w:asciiTheme="minorHAnsi" w:hAnsiTheme="minorHAnsi" w:cstheme="minorHAnsi"/>
          <w:b/>
        </w:rPr>
      </w:pPr>
    </w:p>
    <w:p w14:paraId="797F9A53" w14:textId="77777777" w:rsidR="00F624B0" w:rsidRDefault="00977A59">
      <w:pPr>
        <w:pStyle w:val="Default"/>
        <w:pBdr>
          <w:top w:val="single" w:sz="4" w:space="1" w:color="000000"/>
          <w:left w:val="single" w:sz="4" w:space="4" w:color="000000"/>
          <w:bottom w:val="single" w:sz="4" w:space="1" w:color="000000"/>
          <w:right w:val="single" w:sz="4" w:space="4" w:color="000000"/>
        </w:pBdr>
        <w:jc w:val="both"/>
        <w:rPr>
          <w:rFonts w:asciiTheme="minorHAnsi" w:hAnsiTheme="minorHAnsi" w:cstheme="minorHAnsi"/>
          <w:b/>
        </w:rPr>
      </w:pPr>
      <w:r>
        <w:rPr>
          <w:rFonts w:asciiTheme="minorHAnsi" w:hAnsiTheme="minorHAnsi" w:cstheme="minorHAnsi"/>
          <w:b/>
        </w:rPr>
        <w:t>Date à retenir :</w:t>
      </w:r>
    </w:p>
    <w:p w14:paraId="2F505C4A" w14:textId="08BE4906" w:rsidR="00F624B0" w:rsidRDefault="00977A59">
      <w:pPr>
        <w:pStyle w:val="Default"/>
        <w:pBdr>
          <w:top w:val="single" w:sz="4" w:space="1" w:color="000000"/>
          <w:left w:val="single" w:sz="4" w:space="4" w:color="000000"/>
          <w:bottom w:val="single" w:sz="4" w:space="1" w:color="000000"/>
          <w:right w:val="single" w:sz="4" w:space="4" w:color="000000"/>
        </w:pBdr>
        <w:jc w:val="both"/>
        <w:rPr>
          <w:rFonts w:asciiTheme="minorHAnsi" w:hAnsiTheme="minorHAnsi" w:cstheme="minorHAnsi"/>
        </w:rPr>
      </w:pPr>
      <w:r>
        <w:rPr>
          <w:rFonts w:asciiTheme="minorHAnsi" w:hAnsiTheme="minorHAnsi" w:cstheme="minorHAnsi"/>
        </w:rPr>
        <w:t xml:space="preserve">Dépôt des formulaires de </w:t>
      </w:r>
      <w:r>
        <w:rPr>
          <w:rFonts w:asciiTheme="minorHAnsi" w:hAnsiTheme="minorHAnsi" w:cstheme="minorHAnsi"/>
          <w:color w:val="000000" w:themeColor="text1"/>
        </w:rPr>
        <w:t xml:space="preserve">soumission au plus tard </w:t>
      </w:r>
      <w:r>
        <w:rPr>
          <w:rFonts w:asciiTheme="minorHAnsi" w:hAnsiTheme="minorHAnsi" w:cstheme="minorHAnsi"/>
          <w:b/>
          <w:color w:val="C00000"/>
        </w:rPr>
        <w:t xml:space="preserve">le </w:t>
      </w:r>
      <w:r w:rsidR="00C47EFB">
        <w:rPr>
          <w:rFonts w:asciiTheme="minorHAnsi" w:hAnsiTheme="minorHAnsi" w:cstheme="minorHAnsi"/>
          <w:b/>
          <w:color w:val="C00000"/>
        </w:rPr>
        <w:t>19</w:t>
      </w:r>
      <w:r w:rsidR="008E3EB7">
        <w:rPr>
          <w:rFonts w:asciiTheme="minorHAnsi" w:hAnsiTheme="minorHAnsi" w:cstheme="minorHAnsi"/>
          <w:b/>
          <w:color w:val="C00000"/>
        </w:rPr>
        <w:t xml:space="preserve"> septembre</w:t>
      </w:r>
      <w:r>
        <w:rPr>
          <w:rFonts w:asciiTheme="minorHAnsi" w:hAnsiTheme="minorHAnsi" w:cstheme="minorHAnsi"/>
          <w:b/>
          <w:color w:val="C00000"/>
        </w:rPr>
        <w:t xml:space="preserve"> 2025</w:t>
      </w:r>
      <w:r>
        <w:rPr>
          <w:rFonts w:asciiTheme="minorHAnsi" w:hAnsiTheme="minorHAnsi" w:cstheme="minorHAnsi"/>
          <w:color w:val="000000" w:themeColor="text1"/>
        </w:rPr>
        <w:t xml:space="preserve">, à l’adresse </w:t>
      </w:r>
      <w:r w:rsidR="008E3EB7">
        <w:rPr>
          <w:rFonts w:asciiTheme="minorHAnsi" w:hAnsiTheme="minorHAnsi" w:cstheme="minorHAnsi"/>
          <w:color w:val="000000" w:themeColor="text1"/>
        </w:rPr>
        <w:t>e</w:t>
      </w:r>
      <w:r>
        <w:rPr>
          <w:rFonts w:asciiTheme="minorHAnsi" w:hAnsiTheme="minorHAnsi" w:cstheme="minorHAnsi"/>
          <w:color w:val="000000" w:themeColor="text1"/>
        </w:rPr>
        <w:t xml:space="preserve">mail : </w:t>
      </w:r>
      <w:hyperlink r:id="rId11" w:tooltip="mailto:amutech-direction@univ-amu.fr" w:history="1">
        <w:r>
          <w:rPr>
            <w:rStyle w:val="Lienhypertexte"/>
            <w:rFonts w:asciiTheme="minorHAnsi" w:hAnsiTheme="minorHAnsi" w:cstheme="minorHAnsi"/>
          </w:rPr>
          <w:t>amutech-direction@univ-amu.fr</w:t>
        </w:r>
      </w:hyperlink>
    </w:p>
    <w:p w14:paraId="38F144BF" w14:textId="77777777" w:rsidR="00F624B0" w:rsidRDefault="00977A59">
      <w:pPr>
        <w:spacing w:after="160" w:line="259" w:lineRule="auto"/>
        <w:rPr>
          <w:rFonts w:asciiTheme="minorHAnsi" w:eastAsiaTheme="minorHAnsi" w:hAnsiTheme="minorHAnsi" w:cstheme="minorHAnsi"/>
          <w:b/>
          <w:color w:val="000000"/>
          <w:sz w:val="40"/>
          <w:szCs w:val="40"/>
          <w:lang w:eastAsia="en-US"/>
        </w:rPr>
      </w:pPr>
      <w:r>
        <w:rPr>
          <w:rFonts w:asciiTheme="minorHAnsi" w:hAnsiTheme="minorHAnsi" w:cstheme="minorHAnsi"/>
          <w:b/>
          <w:sz w:val="40"/>
          <w:szCs w:val="40"/>
        </w:rPr>
        <w:br w:type="page" w:clear="all"/>
      </w:r>
    </w:p>
    <w:p w14:paraId="1AE72044" w14:textId="77777777" w:rsidR="00F624B0" w:rsidRDefault="00977A59">
      <w:pPr>
        <w:pStyle w:val="Titre1"/>
      </w:pPr>
      <w:r>
        <w:lastRenderedPageBreak/>
        <w:t>Formulaire de soumission de projet</w:t>
      </w:r>
    </w:p>
    <w:p w14:paraId="2FCD921E" w14:textId="7719877E" w:rsidR="00F624B0" w:rsidRDefault="00977A59">
      <w:pPr>
        <w:pStyle w:val="Titre3"/>
      </w:pPr>
      <w:r>
        <w:t>Titre du projet :</w:t>
      </w:r>
    </w:p>
    <w:p w14:paraId="296FF48C" w14:textId="549AE40F" w:rsidR="0050537C" w:rsidRDefault="0050537C" w:rsidP="0050537C">
      <w:pPr>
        <w:rPr>
          <w:lang w:eastAsia="en-US"/>
        </w:rPr>
      </w:pPr>
    </w:p>
    <w:p w14:paraId="552BEEF0" w14:textId="77777777" w:rsidR="00B9556F" w:rsidRDefault="00B9556F" w:rsidP="0050537C">
      <w:pPr>
        <w:rPr>
          <w:lang w:eastAsia="en-US"/>
        </w:rPr>
      </w:pPr>
    </w:p>
    <w:p w14:paraId="6EE8772C" w14:textId="77777777" w:rsidR="00DB332B" w:rsidRPr="0050537C" w:rsidRDefault="00DB332B" w:rsidP="0050537C">
      <w:pPr>
        <w:rPr>
          <w:lang w:eastAsia="en-US"/>
        </w:rPr>
      </w:pPr>
    </w:p>
    <w:p w14:paraId="7C6B5253" w14:textId="6730CD57" w:rsidR="00F624B0" w:rsidRDefault="00977A59">
      <w:pPr>
        <w:pStyle w:val="Titre3"/>
      </w:pPr>
      <w:r>
        <w:t>Acronyme :</w:t>
      </w:r>
    </w:p>
    <w:p w14:paraId="3C423AA8" w14:textId="4E7369F6" w:rsidR="00F624B0" w:rsidRDefault="00977A59">
      <w:pPr>
        <w:pStyle w:val="Titre4"/>
      </w:pPr>
      <w:r>
        <w:t>Mots clés d’AMUtech en lien avec la demande (voir document appel à projets) :</w:t>
      </w:r>
    </w:p>
    <w:p w14:paraId="3CB4D59D" w14:textId="0073BA50" w:rsidR="00DB332B" w:rsidRDefault="00DB332B" w:rsidP="00DB332B">
      <w:pPr>
        <w:rPr>
          <w:lang w:eastAsia="en-US"/>
        </w:rPr>
      </w:pPr>
    </w:p>
    <w:p w14:paraId="53D1064A" w14:textId="77777777" w:rsidR="00F624B0" w:rsidRDefault="00F624B0">
      <w:pPr>
        <w:pStyle w:val="Default"/>
        <w:jc w:val="both"/>
        <w:rPr>
          <w:b/>
          <w:sz w:val="22"/>
          <w:szCs w:val="22"/>
        </w:rPr>
      </w:pPr>
    </w:p>
    <w:p w14:paraId="14EB14C2" w14:textId="77777777" w:rsidR="00F624B0" w:rsidRDefault="00F624B0">
      <w:pPr>
        <w:pStyle w:val="Default"/>
        <w:jc w:val="both"/>
        <w:rPr>
          <w:sz w:val="22"/>
          <w:szCs w:val="22"/>
        </w:rPr>
      </w:pPr>
    </w:p>
    <w:tbl>
      <w:tblPr>
        <w:tblStyle w:val="Grilledutableau"/>
        <w:tblW w:w="0" w:type="auto"/>
        <w:tblLook w:val="04A0" w:firstRow="1" w:lastRow="0" w:firstColumn="1" w:lastColumn="0" w:noHBand="0" w:noVBand="1"/>
      </w:tblPr>
      <w:tblGrid>
        <w:gridCol w:w="4530"/>
        <w:gridCol w:w="4530"/>
      </w:tblGrid>
      <w:tr w:rsidR="00F624B0" w14:paraId="369AB23F" w14:textId="77777777">
        <w:trPr>
          <w:trHeight w:val="397"/>
        </w:trPr>
        <w:tc>
          <w:tcPr>
            <w:tcW w:w="4530" w:type="dxa"/>
            <w:shd w:val="clear" w:color="auto" w:fill="D9D9D9"/>
          </w:tcPr>
          <w:p w14:paraId="19882215" w14:textId="77777777" w:rsidR="00F624B0" w:rsidRDefault="00977A59">
            <w:pPr>
              <w:pStyle w:val="Default"/>
              <w:rPr>
                <w:b/>
              </w:rPr>
            </w:pPr>
            <w:r>
              <w:rPr>
                <w:b/>
              </w:rPr>
              <w:t xml:space="preserve">Porteur du projet </w:t>
            </w:r>
          </w:p>
        </w:tc>
        <w:tc>
          <w:tcPr>
            <w:tcW w:w="4530" w:type="dxa"/>
            <w:tcBorders>
              <w:top w:val="none" w:sz="4" w:space="0" w:color="000000"/>
              <w:right w:val="none" w:sz="4" w:space="0" w:color="000000"/>
            </w:tcBorders>
          </w:tcPr>
          <w:p w14:paraId="16903DAC" w14:textId="77777777" w:rsidR="00F624B0" w:rsidRDefault="00F624B0">
            <w:pPr>
              <w:pStyle w:val="Default"/>
              <w:rPr>
                <w:sz w:val="22"/>
                <w:szCs w:val="22"/>
              </w:rPr>
            </w:pPr>
          </w:p>
        </w:tc>
      </w:tr>
      <w:tr w:rsidR="00F624B0" w14:paraId="301483C5" w14:textId="77777777">
        <w:trPr>
          <w:trHeight w:val="397"/>
        </w:trPr>
        <w:tc>
          <w:tcPr>
            <w:tcW w:w="4530" w:type="dxa"/>
          </w:tcPr>
          <w:p w14:paraId="67B4EEA8" w14:textId="77777777" w:rsidR="00F624B0" w:rsidRDefault="00977A59">
            <w:pPr>
              <w:pStyle w:val="Default"/>
              <w:rPr>
                <w:sz w:val="22"/>
                <w:szCs w:val="22"/>
              </w:rPr>
            </w:pPr>
            <w:r>
              <w:rPr>
                <w:sz w:val="22"/>
                <w:szCs w:val="22"/>
              </w:rPr>
              <w:t>Nom et prénom du porteur</w:t>
            </w:r>
          </w:p>
        </w:tc>
        <w:tc>
          <w:tcPr>
            <w:tcW w:w="4530" w:type="dxa"/>
          </w:tcPr>
          <w:p w14:paraId="23347FB8" w14:textId="77777777" w:rsidR="00F624B0" w:rsidRDefault="00F624B0">
            <w:pPr>
              <w:pStyle w:val="Default"/>
              <w:rPr>
                <w:sz w:val="22"/>
                <w:szCs w:val="22"/>
              </w:rPr>
            </w:pPr>
          </w:p>
        </w:tc>
      </w:tr>
      <w:tr w:rsidR="00F624B0" w14:paraId="6BABF1C7" w14:textId="77777777">
        <w:trPr>
          <w:trHeight w:val="397"/>
        </w:trPr>
        <w:tc>
          <w:tcPr>
            <w:tcW w:w="4530" w:type="dxa"/>
          </w:tcPr>
          <w:p w14:paraId="1E0FF2D0" w14:textId="77777777" w:rsidR="00F624B0" w:rsidRDefault="00977A59">
            <w:pPr>
              <w:pStyle w:val="Default"/>
              <w:rPr>
                <w:sz w:val="22"/>
                <w:szCs w:val="22"/>
              </w:rPr>
            </w:pPr>
            <w:r>
              <w:rPr>
                <w:sz w:val="22"/>
                <w:szCs w:val="22"/>
              </w:rPr>
              <w:t>Fonction</w:t>
            </w:r>
          </w:p>
        </w:tc>
        <w:tc>
          <w:tcPr>
            <w:tcW w:w="4530" w:type="dxa"/>
          </w:tcPr>
          <w:p w14:paraId="64E2CBA9" w14:textId="77777777" w:rsidR="00F624B0" w:rsidRDefault="00F624B0">
            <w:pPr>
              <w:pStyle w:val="Default"/>
              <w:rPr>
                <w:sz w:val="22"/>
                <w:szCs w:val="22"/>
              </w:rPr>
            </w:pPr>
          </w:p>
        </w:tc>
      </w:tr>
      <w:tr w:rsidR="00F624B0" w14:paraId="3A9AE7C7" w14:textId="77777777">
        <w:trPr>
          <w:trHeight w:val="397"/>
        </w:trPr>
        <w:tc>
          <w:tcPr>
            <w:tcW w:w="4530" w:type="dxa"/>
          </w:tcPr>
          <w:p w14:paraId="3E6741E6" w14:textId="77777777" w:rsidR="00F624B0" w:rsidRDefault="00977A59">
            <w:pPr>
              <w:pStyle w:val="Default"/>
              <w:rPr>
                <w:sz w:val="22"/>
                <w:szCs w:val="22"/>
              </w:rPr>
            </w:pPr>
            <w:r>
              <w:rPr>
                <w:sz w:val="22"/>
                <w:szCs w:val="22"/>
              </w:rPr>
              <w:t>Email</w:t>
            </w:r>
          </w:p>
        </w:tc>
        <w:tc>
          <w:tcPr>
            <w:tcW w:w="4530" w:type="dxa"/>
          </w:tcPr>
          <w:p w14:paraId="1A57EFE5" w14:textId="77777777" w:rsidR="00F624B0" w:rsidRDefault="00F624B0">
            <w:pPr>
              <w:pStyle w:val="Default"/>
              <w:rPr>
                <w:sz w:val="22"/>
                <w:szCs w:val="22"/>
              </w:rPr>
            </w:pPr>
          </w:p>
        </w:tc>
      </w:tr>
      <w:tr w:rsidR="00F624B0" w14:paraId="7EB96588" w14:textId="77777777">
        <w:trPr>
          <w:trHeight w:val="397"/>
        </w:trPr>
        <w:tc>
          <w:tcPr>
            <w:tcW w:w="4530" w:type="dxa"/>
          </w:tcPr>
          <w:p w14:paraId="63BA90FC" w14:textId="77777777" w:rsidR="00F624B0" w:rsidRDefault="00977A59">
            <w:pPr>
              <w:pStyle w:val="Default"/>
              <w:rPr>
                <w:sz w:val="22"/>
                <w:szCs w:val="22"/>
              </w:rPr>
            </w:pPr>
            <w:r>
              <w:rPr>
                <w:sz w:val="22"/>
                <w:szCs w:val="22"/>
              </w:rPr>
              <w:t>Téléphone</w:t>
            </w:r>
          </w:p>
        </w:tc>
        <w:tc>
          <w:tcPr>
            <w:tcW w:w="4530" w:type="dxa"/>
          </w:tcPr>
          <w:p w14:paraId="07590FA2" w14:textId="77777777" w:rsidR="00F624B0" w:rsidRDefault="00F624B0">
            <w:pPr>
              <w:pStyle w:val="Default"/>
              <w:rPr>
                <w:sz w:val="22"/>
                <w:szCs w:val="22"/>
              </w:rPr>
            </w:pPr>
          </w:p>
        </w:tc>
      </w:tr>
    </w:tbl>
    <w:p w14:paraId="29790EA4" w14:textId="77777777" w:rsidR="00F624B0" w:rsidRDefault="00F624B0">
      <w:pPr>
        <w:pStyle w:val="Default"/>
        <w:rPr>
          <w:sz w:val="22"/>
          <w:szCs w:val="22"/>
        </w:rPr>
      </w:pPr>
    </w:p>
    <w:tbl>
      <w:tblPr>
        <w:tblStyle w:val="Grilledutableau"/>
        <w:tblW w:w="0" w:type="auto"/>
        <w:tblLook w:val="04A0" w:firstRow="1" w:lastRow="0" w:firstColumn="1" w:lastColumn="0" w:noHBand="0" w:noVBand="1"/>
      </w:tblPr>
      <w:tblGrid>
        <w:gridCol w:w="4530"/>
        <w:gridCol w:w="4530"/>
      </w:tblGrid>
      <w:tr w:rsidR="00F624B0" w14:paraId="1068B1AF" w14:textId="77777777">
        <w:trPr>
          <w:trHeight w:val="284"/>
        </w:trPr>
        <w:tc>
          <w:tcPr>
            <w:tcW w:w="4530" w:type="dxa"/>
            <w:shd w:val="clear" w:color="auto" w:fill="D9D9D9"/>
          </w:tcPr>
          <w:p w14:paraId="2433635A" w14:textId="77777777" w:rsidR="00F624B0" w:rsidRDefault="00977A59">
            <w:pPr>
              <w:pStyle w:val="Default"/>
              <w:rPr>
                <w:b/>
              </w:rPr>
            </w:pPr>
            <w:r>
              <w:rPr>
                <w:b/>
              </w:rPr>
              <w:t>UMR 1*</w:t>
            </w:r>
          </w:p>
        </w:tc>
        <w:tc>
          <w:tcPr>
            <w:tcW w:w="4530" w:type="dxa"/>
            <w:tcBorders>
              <w:top w:val="none" w:sz="4" w:space="0" w:color="000000"/>
              <w:right w:val="none" w:sz="4" w:space="0" w:color="000000"/>
            </w:tcBorders>
          </w:tcPr>
          <w:p w14:paraId="627728E5" w14:textId="77777777" w:rsidR="00F624B0" w:rsidRDefault="00F624B0">
            <w:pPr>
              <w:pStyle w:val="Default"/>
              <w:rPr>
                <w:sz w:val="22"/>
                <w:szCs w:val="22"/>
              </w:rPr>
            </w:pPr>
          </w:p>
        </w:tc>
      </w:tr>
      <w:tr w:rsidR="00F624B0" w14:paraId="2851571C" w14:textId="77777777">
        <w:trPr>
          <w:trHeight w:val="284"/>
        </w:trPr>
        <w:tc>
          <w:tcPr>
            <w:tcW w:w="4530" w:type="dxa"/>
          </w:tcPr>
          <w:p w14:paraId="1B754DE9" w14:textId="77777777" w:rsidR="00F624B0" w:rsidRDefault="00977A59">
            <w:pPr>
              <w:pStyle w:val="Default"/>
              <w:rPr>
                <w:sz w:val="22"/>
                <w:szCs w:val="22"/>
              </w:rPr>
            </w:pPr>
            <w:r>
              <w:rPr>
                <w:sz w:val="22"/>
                <w:szCs w:val="22"/>
              </w:rPr>
              <w:t>Nom du laboratoire</w:t>
            </w:r>
          </w:p>
        </w:tc>
        <w:tc>
          <w:tcPr>
            <w:tcW w:w="4530" w:type="dxa"/>
          </w:tcPr>
          <w:p w14:paraId="7E3A941F" w14:textId="77777777" w:rsidR="00F624B0" w:rsidRDefault="00F624B0">
            <w:pPr>
              <w:pStyle w:val="Default"/>
              <w:rPr>
                <w:sz w:val="22"/>
                <w:szCs w:val="22"/>
              </w:rPr>
            </w:pPr>
          </w:p>
        </w:tc>
      </w:tr>
      <w:tr w:rsidR="00F624B0" w14:paraId="6FC25506" w14:textId="77777777">
        <w:trPr>
          <w:trHeight w:val="284"/>
        </w:trPr>
        <w:tc>
          <w:tcPr>
            <w:tcW w:w="4530" w:type="dxa"/>
          </w:tcPr>
          <w:p w14:paraId="53878BBC" w14:textId="77777777" w:rsidR="00F624B0" w:rsidRDefault="00977A59">
            <w:pPr>
              <w:pStyle w:val="Default"/>
              <w:rPr>
                <w:sz w:val="22"/>
                <w:szCs w:val="22"/>
              </w:rPr>
            </w:pPr>
            <w:r>
              <w:rPr>
                <w:sz w:val="22"/>
                <w:szCs w:val="22"/>
              </w:rPr>
              <w:t>Responsable du projet au sein de l’UMR</w:t>
            </w:r>
          </w:p>
        </w:tc>
        <w:tc>
          <w:tcPr>
            <w:tcW w:w="4530" w:type="dxa"/>
          </w:tcPr>
          <w:p w14:paraId="12089ED7" w14:textId="77777777" w:rsidR="00F624B0" w:rsidRDefault="00F624B0">
            <w:pPr>
              <w:pStyle w:val="Default"/>
              <w:rPr>
                <w:sz w:val="22"/>
                <w:szCs w:val="22"/>
              </w:rPr>
            </w:pPr>
          </w:p>
        </w:tc>
      </w:tr>
      <w:tr w:rsidR="00F624B0" w14:paraId="263AA4D7" w14:textId="77777777">
        <w:trPr>
          <w:trHeight w:val="284"/>
        </w:trPr>
        <w:tc>
          <w:tcPr>
            <w:tcW w:w="4530" w:type="dxa"/>
          </w:tcPr>
          <w:p w14:paraId="0D44CCDB" w14:textId="77777777" w:rsidR="00F624B0" w:rsidRDefault="00977A59">
            <w:pPr>
              <w:pStyle w:val="Default"/>
              <w:rPr>
                <w:sz w:val="22"/>
                <w:szCs w:val="22"/>
              </w:rPr>
            </w:pPr>
            <w:r>
              <w:rPr>
                <w:sz w:val="22"/>
                <w:szCs w:val="22"/>
              </w:rPr>
              <w:t>Email</w:t>
            </w:r>
          </w:p>
        </w:tc>
        <w:tc>
          <w:tcPr>
            <w:tcW w:w="4530" w:type="dxa"/>
          </w:tcPr>
          <w:p w14:paraId="2373A2D6" w14:textId="77777777" w:rsidR="00F624B0" w:rsidRDefault="00F624B0">
            <w:pPr>
              <w:pStyle w:val="Default"/>
              <w:rPr>
                <w:sz w:val="22"/>
                <w:szCs w:val="22"/>
              </w:rPr>
            </w:pPr>
          </w:p>
        </w:tc>
      </w:tr>
    </w:tbl>
    <w:p w14:paraId="32D28F51" w14:textId="77777777" w:rsidR="00F624B0" w:rsidRDefault="00F624B0">
      <w:pPr>
        <w:pStyle w:val="Default"/>
        <w:rPr>
          <w:sz w:val="22"/>
          <w:szCs w:val="22"/>
        </w:rPr>
      </w:pPr>
    </w:p>
    <w:tbl>
      <w:tblPr>
        <w:tblStyle w:val="Grilledutableau"/>
        <w:tblW w:w="0" w:type="auto"/>
        <w:tblLook w:val="04A0" w:firstRow="1" w:lastRow="0" w:firstColumn="1" w:lastColumn="0" w:noHBand="0" w:noVBand="1"/>
      </w:tblPr>
      <w:tblGrid>
        <w:gridCol w:w="4530"/>
        <w:gridCol w:w="4530"/>
      </w:tblGrid>
      <w:tr w:rsidR="00F624B0" w14:paraId="205EEC18" w14:textId="77777777">
        <w:trPr>
          <w:trHeight w:val="284"/>
        </w:trPr>
        <w:tc>
          <w:tcPr>
            <w:tcW w:w="4530" w:type="dxa"/>
            <w:shd w:val="clear" w:color="auto" w:fill="D9D9D9"/>
          </w:tcPr>
          <w:p w14:paraId="52D0EDA4" w14:textId="77777777" w:rsidR="00F624B0" w:rsidRDefault="00977A59">
            <w:pPr>
              <w:pStyle w:val="Default"/>
              <w:rPr>
                <w:b/>
              </w:rPr>
            </w:pPr>
            <w:r>
              <w:rPr>
                <w:b/>
              </w:rPr>
              <w:t xml:space="preserve">UMR 2* </w:t>
            </w:r>
            <w:r>
              <w:rPr>
                <w:sz w:val="20"/>
                <w:szCs w:val="20"/>
              </w:rPr>
              <w:t>(à dupliquer si besoin)</w:t>
            </w:r>
          </w:p>
        </w:tc>
        <w:tc>
          <w:tcPr>
            <w:tcW w:w="4530" w:type="dxa"/>
            <w:tcBorders>
              <w:top w:val="none" w:sz="4" w:space="0" w:color="000000"/>
              <w:right w:val="none" w:sz="4" w:space="0" w:color="000000"/>
            </w:tcBorders>
          </w:tcPr>
          <w:p w14:paraId="343996E7" w14:textId="77777777" w:rsidR="00F624B0" w:rsidRDefault="00F624B0">
            <w:pPr>
              <w:pStyle w:val="Default"/>
              <w:rPr>
                <w:sz w:val="22"/>
                <w:szCs w:val="22"/>
              </w:rPr>
            </w:pPr>
          </w:p>
        </w:tc>
      </w:tr>
      <w:tr w:rsidR="00F624B0" w14:paraId="25792E3C" w14:textId="77777777">
        <w:trPr>
          <w:trHeight w:val="284"/>
        </w:trPr>
        <w:tc>
          <w:tcPr>
            <w:tcW w:w="4530" w:type="dxa"/>
          </w:tcPr>
          <w:p w14:paraId="749415D4" w14:textId="77777777" w:rsidR="00F624B0" w:rsidRDefault="00977A59">
            <w:pPr>
              <w:pStyle w:val="Default"/>
              <w:rPr>
                <w:sz w:val="22"/>
                <w:szCs w:val="22"/>
              </w:rPr>
            </w:pPr>
            <w:r>
              <w:rPr>
                <w:sz w:val="22"/>
                <w:szCs w:val="22"/>
              </w:rPr>
              <w:t>Nom du laboratoire</w:t>
            </w:r>
          </w:p>
        </w:tc>
        <w:tc>
          <w:tcPr>
            <w:tcW w:w="4530" w:type="dxa"/>
          </w:tcPr>
          <w:p w14:paraId="7016604C" w14:textId="77777777" w:rsidR="00F624B0" w:rsidRDefault="00F624B0">
            <w:pPr>
              <w:pStyle w:val="Default"/>
              <w:rPr>
                <w:sz w:val="22"/>
                <w:szCs w:val="22"/>
              </w:rPr>
            </w:pPr>
          </w:p>
        </w:tc>
      </w:tr>
      <w:tr w:rsidR="00F624B0" w14:paraId="2B623E28" w14:textId="77777777">
        <w:trPr>
          <w:trHeight w:val="284"/>
        </w:trPr>
        <w:tc>
          <w:tcPr>
            <w:tcW w:w="4530" w:type="dxa"/>
          </w:tcPr>
          <w:p w14:paraId="34EF798E" w14:textId="77777777" w:rsidR="00F624B0" w:rsidRDefault="00977A59">
            <w:pPr>
              <w:pStyle w:val="Default"/>
              <w:rPr>
                <w:sz w:val="22"/>
                <w:szCs w:val="22"/>
              </w:rPr>
            </w:pPr>
            <w:r>
              <w:rPr>
                <w:sz w:val="22"/>
                <w:szCs w:val="22"/>
              </w:rPr>
              <w:t>Responsable du projet au sein de l’UMR</w:t>
            </w:r>
          </w:p>
        </w:tc>
        <w:tc>
          <w:tcPr>
            <w:tcW w:w="4530" w:type="dxa"/>
          </w:tcPr>
          <w:p w14:paraId="62171A8B" w14:textId="77777777" w:rsidR="00F624B0" w:rsidRDefault="00F624B0">
            <w:pPr>
              <w:pStyle w:val="Default"/>
              <w:rPr>
                <w:sz w:val="22"/>
                <w:szCs w:val="22"/>
              </w:rPr>
            </w:pPr>
          </w:p>
        </w:tc>
      </w:tr>
      <w:tr w:rsidR="00F624B0" w14:paraId="27E1BE0F" w14:textId="77777777">
        <w:trPr>
          <w:trHeight w:val="284"/>
        </w:trPr>
        <w:tc>
          <w:tcPr>
            <w:tcW w:w="4530" w:type="dxa"/>
          </w:tcPr>
          <w:p w14:paraId="72F76171" w14:textId="77777777" w:rsidR="00F624B0" w:rsidRDefault="00977A59">
            <w:pPr>
              <w:pStyle w:val="Default"/>
              <w:rPr>
                <w:sz w:val="22"/>
                <w:szCs w:val="22"/>
              </w:rPr>
            </w:pPr>
            <w:r>
              <w:rPr>
                <w:sz w:val="22"/>
                <w:szCs w:val="22"/>
              </w:rPr>
              <w:t>Email</w:t>
            </w:r>
          </w:p>
        </w:tc>
        <w:tc>
          <w:tcPr>
            <w:tcW w:w="4530" w:type="dxa"/>
          </w:tcPr>
          <w:p w14:paraId="17620EE2" w14:textId="77777777" w:rsidR="00F624B0" w:rsidRDefault="00F624B0">
            <w:pPr>
              <w:pStyle w:val="Default"/>
              <w:rPr>
                <w:sz w:val="22"/>
                <w:szCs w:val="22"/>
              </w:rPr>
            </w:pPr>
          </w:p>
        </w:tc>
      </w:tr>
    </w:tbl>
    <w:p w14:paraId="1A4503A4" w14:textId="77777777" w:rsidR="00F624B0" w:rsidRDefault="00F624B0">
      <w:pPr>
        <w:pStyle w:val="Default"/>
        <w:rPr>
          <w:i/>
          <w:sz w:val="20"/>
          <w:szCs w:val="20"/>
        </w:rPr>
      </w:pPr>
    </w:p>
    <w:p w14:paraId="64A97B46" w14:textId="77777777" w:rsidR="00F624B0" w:rsidRDefault="00977A59">
      <w:pPr>
        <w:pStyle w:val="Default"/>
        <w:rPr>
          <w:i/>
          <w:sz w:val="20"/>
          <w:szCs w:val="20"/>
        </w:rPr>
      </w:pPr>
      <w:r>
        <w:rPr>
          <w:rFonts w:asciiTheme="minorHAnsi" w:hAnsiTheme="minorHAnsi" w:cstheme="minorHAnsi"/>
          <w:i/>
          <w:sz w:val="20"/>
          <w:szCs w:val="20"/>
        </w:rPr>
        <w:t xml:space="preserve">*Les UMR doivent être membres de l’Institut AMUtech, c’est-à-dire appartenir à la liste suivante : </w:t>
      </w:r>
      <w:proofErr w:type="spellStart"/>
      <w:r>
        <w:rPr>
          <w:rFonts w:asciiTheme="minorHAnsi" w:hAnsiTheme="minorHAnsi" w:cstheme="minorHAnsi"/>
          <w:i/>
          <w:sz w:val="20"/>
          <w:szCs w:val="20"/>
        </w:rPr>
        <w:t>CINaM</w:t>
      </w:r>
      <w:proofErr w:type="spellEnd"/>
      <w:r>
        <w:rPr>
          <w:rFonts w:asciiTheme="minorHAnsi" w:hAnsiTheme="minorHAnsi" w:cstheme="minorHAnsi"/>
          <w:i/>
          <w:sz w:val="20"/>
          <w:szCs w:val="20"/>
        </w:rPr>
        <w:t xml:space="preserve">, IM2NP, ICR, Fresnel, ISm2, </w:t>
      </w:r>
      <w:proofErr w:type="spellStart"/>
      <w:r>
        <w:rPr>
          <w:rFonts w:asciiTheme="minorHAnsi" w:hAnsiTheme="minorHAnsi" w:cstheme="minorHAnsi"/>
          <w:i/>
          <w:sz w:val="20"/>
          <w:szCs w:val="20"/>
        </w:rPr>
        <w:t>Madirel</w:t>
      </w:r>
      <w:proofErr w:type="spellEnd"/>
      <w:r>
        <w:rPr>
          <w:rFonts w:asciiTheme="minorHAnsi" w:hAnsiTheme="minorHAnsi" w:cstheme="minorHAnsi"/>
          <w:i/>
          <w:sz w:val="20"/>
          <w:szCs w:val="20"/>
        </w:rPr>
        <w:t>, CPT, LP3, PIIM.</w:t>
      </w:r>
      <w:r>
        <w:rPr>
          <w:rFonts w:asciiTheme="minorHAnsi" w:hAnsiTheme="minorHAnsi" w:cstheme="minorHAnsi"/>
          <w:i/>
          <w:color w:val="FF0000"/>
          <w:sz w:val="20"/>
          <w:szCs w:val="20"/>
        </w:rPr>
        <w:t xml:space="preserve"> </w:t>
      </w:r>
      <w:r>
        <w:rPr>
          <w:rFonts w:asciiTheme="minorHAnsi" w:hAnsiTheme="minorHAnsi" w:cstheme="minorHAnsi"/>
          <w:i/>
          <w:color w:val="000000" w:themeColor="text1"/>
          <w:sz w:val="20"/>
          <w:szCs w:val="20"/>
        </w:rPr>
        <w:t>Les responsables de projet doivent être sur la liste des personnels déclarés par leur unité, comme faisant partie d’AMUtech.</w:t>
      </w:r>
    </w:p>
    <w:p w14:paraId="5AF70D39" w14:textId="77777777" w:rsidR="00F624B0" w:rsidRDefault="00977A59">
      <w:pPr>
        <w:pStyle w:val="Titre5"/>
      </w:pPr>
      <w:r>
        <w:t>Synthèse du Budget</w:t>
      </w:r>
    </w:p>
    <w:tbl>
      <w:tblPr>
        <w:tblStyle w:val="Grilledutableau"/>
        <w:tblW w:w="0" w:type="auto"/>
        <w:tblLook w:val="04A0" w:firstRow="1" w:lastRow="0" w:firstColumn="1" w:lastColumn="0" w:noHBand="0" w:noVBand="1"/>
      </w:tblPr>
      <w:tblGrid>
        <w:gridCol w:w="4530"/>
        <w:gridCol w:w="4530"/>
      </w:tblGrid>
      <w:tr w:rsidR="00F624B0" w14:paraId="36883D7A" w14:textId="77777777">
        <w:trPr>
          <w:trHeight w:val="340"/>
        </w:trPr>
        <w:tc>
          <w:tcPr>
            <w:tcW w:w="4530" w:type="dxa"/>
          </w:tcPr>
          <w:p w14:paraId="52C330F4" w14:textId="77777777" w:rsidR="00F624B0" w:rsidRDefault="00977A59">
            <w:pPr>
              <w:pStyle w:val="Default"/>
              <w:rPr>
                <w:sz w:val="22"/>
                <w:szCs w:val="22"/>
              </w:rPr>
            </w:pPr>
            <w:r>
              <w:rPr>
                <w:sz w:val="22"/>
                <w:szCs w:val="22"/>
              </w:rPr>
              <w:t>Fonctionnement</w:t>
            </w:r>
            <w:r>
              <w:rPr>
                <w:rStyle w:val="Appelnotedebasdep"/>
                <w:sz w:val="22"/>
                <w:szCs w:val="22"/>
              </w:rPr>
              <w:footnoteReference w:id="1"/>
            </w:r>
          </w:p>
        </w:tc>
        <w:tc>
          <w:tcPr>
            <w:tcW w:w="4530" w:type="dxa"/>
          </w:tcPr>
          <w:p w14:paraId="2539D40A" w14:textId="77777777" w:rsidR="00F624B0" w:rsidRDefault="00977A59" w:rsidP="0050537C">
            <w:pPr>
              <w:pStyle w:val="Default"/>
              <w:jc w:val="right"/>
              <w:rPr>
                <w:sz w:val="22"/>
                <w:szCs w:val="22"/>
              </w:rPr>
            </w:pPr>
            <w:r>
              <w:rPr>
                <w:sz w:val="22"/>
                <w:szCs w:val="22"/>
              </w:rPr>
              <w:t>€</w:t>
            </w:r>
          </w:p>
        </w:tc>
      </w:tr>
      <w:tr w:rsidR="00F624B0" w14:paraId="264ED062" w14:textId="77777777">
        <w:trPr>
          <w:trHeight w:val="340"/>
        </w:trPr>
        <w:tc>
          <w:tcPr>
            <w:tcW w:w="4530" w:type="dxa"/>
          </w:tcPr>
          <w:p w14:paraId="23AB53DA" w14:textId="77777777" w:rsidR="00F624B0" w:rsidRDefault="00977A59">
            <w:pPr>
              <w:pStyle w:val="Default"/>
              <w:rPr>
                <w:sz w:val="22"/>
                <w:szCs w:val="22"/>
              </w:rPr>
            </w:pPr>
            <w:r>
              <w:rPr>
                <w:sz w:val="22"/>
                <w:szCs w:val="22"/>
              </w:rPr>
              <w:t>Investissement</w:t>
            </w:r>
          </w:p>
        </w:tc>
        <w:tc>
          <w:tcPr>
            <w:tcW w:w="4530" w:type="dxa"/>
          </w:tcPr>
          <w:p w14:paraId="7EBCA690" w14:textId="77777777" w:rsidR="00F624B0" w:rsidRDefault="00977A59" w:rsidP="0050537C">
            <w:pPr>
              <w:pStyle w:val="Default"/>
              <w:jc w:val="right"/>
              <w:rPr>
                <w:sz w:val="22"/>
                <w:szCs w:val="22"/>
              </w:rPr>
            </w:pPr>
            <w:r>
              <w:rPr>
                <w:sz w:val="22"/>
                <w:szCs w:val="22"/>
              </w:rPr>
              <w:t>€</w:t>
            </w:r>
          </w:p>
        </w:tc>
      </w:tr>
      <w:tr w:rsidR="00F624B0" w14:paraId="699D60FF" w14:textId="77777777">
        <w:trPr>
          <w:trHeight w:val="340"/>
        </w:trPr>
        <w:tc>
          <w:tcPr>
            <w:tcW w:w="4530" w:type="dxa"/>
          </w:tcPr>
          <w:p w14:paraId="389D12FF" w14:textId="77777777" w:rsidR="00F624B0" w:rsidRDefault="00977A59">
            <w:pPr>
              <w:pStyle w:val="Default"/>
              <w:rPr>
                <w:sz w:val="22"/>
                <w:szCs w:val="22"/>
              </w:rPr>
            </w:pPr>
            <w:r>
              <w:rPr>
                <w:sz w:val="22"/>
                <w:szCs w:val="22"/>
              </w:rPr>
              <w:t>Séjour professeur invité</w:t>
            </w:r>
          </w:p>
        </w:tc>
        <w:tc>
          <w:tcPr>
            <w:tcW w:w="4530" w:type="dxa"/>
          </w:tcPr>
          <w:p w14:paraId="7CEEA0D7" w14:textId="227773D2" w:rsidR="00F624B0" w:rsidRDefault="0050537C" w:rsidP="0050537C">
            <w:pPr>
              <w:pStyle w:val="Default"/>
              <w:jc w:val="right"/>
              <w:rPr>
                <w:sz w:val="22"/>
                <w:szCs w:val="22"/>
              </w:rPr>
            </w:pPr>
            <w:r>
              <w:rPr>
                <w:sz w:val="22"/>
                <w:szCs w:val="22"/>
              </w:rPr>
              <w:t>€</w:t>
            </w:r>
          </w:p>
        </w:tc>
      </w:tr>
      <w:tr w:rsidR="00F624B0" w14:paraId="3D356E8E" w14:textId="77777777">
        <w:trPr>
          <w:trHeight w:val="340"/>
        </w:trPr>
        <w:tc>
          <w:tcPr>
            <w:tcW w:w="4530" w:type="dxa"/>
          </w:tcPr>
          <w:p w14:paraId="559F1171" w14:textId="77777777" w:rsidR="00F624B0" w:rsidRDefault="00977A59">
            <w:pPr>
              <w:pStyle w:val="Default"/>
              <w:rPr>
                <w:sz w:val="22"/>
                <w:szCs w:val="22"/>
              </w:rPr>
            </w:pPr>
            <w:r>
              <w:rPr>
                <w:sz w:val="22"/>
                <w:szCs w:val="22"/>
              </w:rPr>
              <w:t>TOTAL**</w:t>
            </w:r>
          </w:p>
        </w:tc>
        <w:tc>
          <w:tcPr>
            <w:tcW w:w="4530" w:type="dxa"/>
          </w:tcPr>
          <w:p w14:paraId="526D1117" w14:textId="77777777" w:rsidR="00F624B0" w:rsidRDefault="00977A59" w:rsidP="0050537C">
            <w:pPr>
              <w:pStyle w:val="Default"/>
              <w:jc w:val="right"/>
              <w:rPr>
                <w:sz w:val="22"/>
                <w:szCs w:val="22"/>
              </w:rPr>
            </w:pPr>
            <w:r>
              <w:rPr>
                <w:sz w:val="22"/>
                <w:szCs w:val="22"/>
              </w:rPr>
              <w:t>€</w:t>
            </w:r>
          </w:p>
        </w:tc>
      </w:tr>
    </w:tbl>
    <w:p w14:paraId="45DF1733" w14:textId="77777777" w:rsidR="00F624B0" w:rsidRDefault="00977A59">
      <w:pPr>
        <w:rPr>
          <w:color w:val="000000"/>
          <w:sz w:val="32"/>
          <w:szCs w:val="32"/>
        </w:rPr>
      </w:pPr>
      <w:r>
        <w:rPr>
          <w:rFonts w:asciiTheme="minorHAnsi" w:eastAsiaTheme="minorHAnsi" w:hAnsiTheme="minorHAnsi" w:cstheme="minorHAnsi"/>
          <w:i/>
          <w:color w:val="000000"/>
          <w:sz w:val="20"/>
          <w:szCs w:val="20"/>
        </w:rPr>
        <w:t xml:space="preserve">** Le montant total ne peut excéder 20k€ pour les projets « structurants » et 25k€ pour les projets « émergents » </w:t>
      </w:r>
    </w:p>
    <w:p w14:paraId="36C92CC9" w14:textId="77777777" w:rsidR="00F624B0" w:rsidRDefault="00977A59">
      <w:pPr>
        <w:pStyle w:val="Titre5"/>
      </w:pPr>
      <w:r>
        <w:lastRenderedPageBreak/>
        <w:t xml:space="preserve">Description Scientifique et Technique </w:t>
      </w:r>
    </w:p>
    <w:p w14:paraId="5EC7E81F" w14:textId="77777777" w:rsidR="00F624B0" w:rsidRDefault="00977A59">
      <w:pPr>
        <w:rPr>
          <w:i/>
          <w:color w:val="000000"/>
          <w:sz w:val="20"/>
          <w:szCs w:val="20"/>
        </w:rPr>
      </w:pPr>
      <w:r>
        <w:rPr>
          <w:rFonts w:asciiTheme="minorHAnsi" w:eastAsiaTheme="minorHAnsi" w:hAnsiTheme="minorHAnsi" w:cstheme="minorHAnsi"/>
          <w:i/>
          <w:color w:val="000000"/>
          <w:sz w:val="20"/>
          <w:szCs w:val="20"/>
        </w:rPr>
        <w:t>(</w:t>
      </w:r>
      <w:proofErr w:type="gramStart"/>
      <w:r>
        <w:rPr>
          <w:rFonts w:asciiTheme="minorHAnsi" w:eastAsiaTheme="minorHAnsi" w:hAnsiTheme="minorHAnsi" w:cstheme="minorHAnsi"/>
          <w:i/>
          <w:color w:val="000000"/>
          <w:sz w:val="20"/>
          <w:szCs w:val="20"/>
        </w:rPr>
        <w:t>une</w:t>
      </w:r>
      <w:proofErr w:type="gramEnd"/>
      <w:r>
        <w:rPr>
          <w:rFonts w:asciiTheme="minorHAnsi" w:eastAsiaTheme="minorHAnsi" w:hAnsiTheme="minorHAnsi" w:cstheme="minorHAnsi"/>
          <w:i/>
          <w:color w:val="000000"/>
          <w:sz w:val="20"/>
          <w:szCs w:val="20"/>
        </w:rPr>
        <w:t xml:space="preserve"> page maximum, police Calibri, taille 12, interligne 1) </w:t>
      </w:r>
    </w:p>
    <w:p w14:paraId="3620C394" w14:textId="77777777" w:rsidR="00F624B0" w:rsidRDefault="00F624B0">
      <w:pPr>
        <w:rPr>
          <w:color w:val="000000"/>
        </w:rPr>
      </w:pPr>
    </w:p>
    <w:p w14:paraId="21FBE833" w14:textId="77777777" w:rsidR="00F624B0" w:rsidRDefault="00977A59">
      <w:pPr>
        <w:pStyle w:val="Paragraphedeliste"/>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rPr>
          <w:color w:val="000000"/>
        </w:rPr>
      </w:pPr>
      <w:r>
        <w:rPr>
          <w:rFonts w:asciiTheme="minorHAnsi" w:eastAsiaTheme="minorHAnsi" w:hAnsiTheme="minorHAnsi" w:cstheme="minorHAnsi"/>
          <w:color w:val="000000"/>
        </w:rPr>
        <w:t>Contexte et objectifs</w:t>
      </w:r>
    </w:p>
    <w:p w14:paraId="5807A16D" w14:textId="77777777" w:rsidR="00F624B0" w:rsidRDefault="00977A59">
      <w:pPr>
        <w:pStyle w:val="Paragraphedeliste"/>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rPr>
          <w:color w:val="000000"/>
        </w:rPr>
      </w:pPr>
      <w:r>
        <w:rPr>
          <w:rFonts w:asciiTheme="minorHAnsi" w:eastAsiaTheme="minorHAnsi" w:hAnsiTheme="minorHAnsi" w:cstheme="minorHAnsi"/>
          <w:color w:val="000000"/>
        </w:rPr>
        <w:t>Méthodologie</w:t>
      </w:r>
    </w:p>
    <w:p w14:paraId="37C8B594" w14:textId="77777777" w:rsidR="00F624B0" w:rsidRDefault="00977A59">
      <w:pPr>
        <w:pStyle w:val="Paragraphedeliste"/>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rPr>
          <w:color w:val="000000"/>
        </w:rPr>
      </w:pPr>
      <w:r>
        <w:rPr>
          <w:rFonts w:asciiTheme="minorHAnsi" w:eastAsiaTheme="minorHAnsi" w:hAnsiTheme="minorHAnsi" w:cstheme="minorHAnsi"/>
          <w:color w:val="000000"/>
        </w:rPr>
        <w:t>Résultats attendus et perspectives</w:t>
      </w:r>
    </w:p>
    <w:p w14:paraId="29EAC695" w14:textId="77777777" w:rsidR="00F624B0" w:rsidRDefault="00F624B0">
      <w:pPr>
        <w:rPr>
          <w:color w:val="000000"/>
        </w:rPr>
      </w:pPr>
    </w:p>
    <w:p w14:paraId="01DD556F" w14:textId="77777777" w:rsidR="0050537C" w:rsidRDefault="0050537C">
      <w:pPr>
        <w:spacing w:after="160" w:line="259" w:lineRule="auto"/>
        <w:rPr>
          <w:rFonts w:asciiTheme="minorHAnsi" w:eastAsia="Arial" w:hAnsiTheme="minorHAnsi" w:cs="Arial"/>
          <w:b/>
          <w:bCs/>
          <w:color w:val="00000A"/>
          <w:sz w:val="32"/>
          <w:lang w:eastAsia="en-US"/>
        </w:rPr>
      </w:pPr>
      <w:r>
        <w:br w:type="page"/>
      </w:r>
    </w:p>
    <w:p w14:paraId="267E5287" w14:textId="51AD5687" w:rsidR="00F624B0" w:rsidRDefault="00977A59">
      <w:pPr>
        <w:pStyle w:val="Titre5"/>
      </w:pPr>
      <w:r>
        <w:lastRenderedPageBreak/>
        <w:t xml:space="preserve">Caractère original et innovant du projet </w:t>
      </w:r>
    </w:p>
    <w:p w14:paraId="5730C927" w14:textId="77777777" w:rsidR="00F624B0" w:rsidRDefault="00977A59">
      <w:pPr>
        <w:rPr>
          <w:i/>
          <w:color w:val="000000"/>
          <w:sz w:val="20"/>
          <w:szCs w:val="20"/>
        </w:rPr>
      </w:pPr>
      <w:r>
        <w:rPr>
          <w:rFonts w:asciiTheme="minorHAnsi" w:eastAsiaTheme="minorHAnsi" w:hAnsiTheme="minorHAnsi" w:cstheme="minorHAnsi"/>
          <w:i/>
          <w:color w:val="000000"/>
          <w:sz w:val="20"/>
          <w:szCs w:val="20"/>
        </w:rPr>
        <w:t>(</w:t>
      </w:r>
      <w:proofErr w:type="gramStart"/>
      <w:r>
        <w:rPr>
          <w:rFonts w:asciiTheme="minorHAnsi" w:eastAsiaTheme="minorHAnsi" w:hAnsiTheme="minorHAnsi" w:cstheme="minorHAnsi"/>
          <w:i/>
          <w:color w:val="000000"/>
          <w:sz w:val="20"/>
          <w:szCs w:val="20"/>
        </w:rPr>
        <w:t>une</w:t>
      </w:r>
      <w:proofErr w:type="gramEnd"/>
      <w:r>
        <w:rPr>
          <w:rFonts w:asciiTheme="minorHAnsi" w:eastAsiaTheme="minorHAnsi" w:hAnsiTheme="minorHAnsi" w:cstheme="minorHAnsi"/>
          <w:i/>
          <w:color w:val="000000"/>
          <w:sz w:val="20"/>
          <w:szCs w:val="20"/>
        </w:rPr>
        <w:t xml:space="preserve"> demi-page maximum, police Calibri, taille 12, interligne 1) </w:t>
      </w:r>
    </w:p>
    <w:p w14:paraId="05A1BB48" w14:textId="77777777" w:rsidR="00F624B0" w:rsidRDefault="00F624B0">
      <w:pPr>
        <w:rPr>
          <w:i/>
          <w:color w:val="000000"/>
        </w:rPr>
      </w:pPr>
    </w:p>
    <w:p w14:paraId="289A7207" w14:textId="77777777" w:rsidR="00F624B0" w:rsidRDefault="00977A59">
      <w:pPr>
        <w:numPr>
          <w:ilvl w:val="0"/>
          <w:numId w:val="4"/>
        </w:numPr>
        <w:rPr>
          <w:i/>
          <w:color w:val="000000"/>
        </w:rPr>
      </w:pPr>
      <w:r>
        <w:rPr>
          <w:rFonts w:asciiTheme="minorHAnsi" w:eastAsiaTheme="minorHAnsi" w:hAnsiTheme="minorHAnsi" w:cstheme="minorHAnsi"/>
          <w:i/>
          <w:color w:val="000000"/>
        </w:rPr>
        <w:t xml:space="preserve">Expliquer l’éventuel effet de levier de cette demande pour l’acquisition d’équipements (dépenses d’investissement). </w:t>
      </w:r>
    </w:p>
    <w:p w14:paraId="48154B36" w14:textId="77777777" w:rsidR="00F624B0" w:rsidRDefault="00977A59">
      <w:pPr>
        <w:numPr>
          <w:ilvl w:val="0"/>
          <w:numId w:val="4"/>
        </w:numPr>
        <w:rPr>
          <w:i/>
          <w:color w:val="000000"/>
        </w:rPr>
      </w:pPr>
      <w:r>
        <w:rPr>
          <w:rFonts w:asciiTheme="minorHAnsi" w:eastAsiaTheme="minorHAnsi" w:hAnsiTheme="minorHAnsi" w:cstheme="minorHAnsi"/>
          <w:i/>
          <w:color w:val="000000"/>
        </w:rPr>
        <w:t>Expliquer la possible valorisation technologique.</w:t>
      </w:r>
    </w:p>
    <w:p w14:paraId="73F33A32" w14:textId="77777777" w:rsidR="00F624B0" w:rsidRDefault="00F624B0">
      <w:pPr>
        <w:rPr>
          <w:b/>
          <w:color w:val="000000"/>
          <w:sz w:val="32"/>
          <w:szCs w:val="32"/>
        </w:rPr>
      </w:pPr>
    </w:p>
    <w:p w14:paraId="550C795D" w14:textId="77777777" w:rsidR="00F624B0" w:rsidRDefault="00F624B0">
      <w:pPr>
        <w:rPr>
          <w:b/>
          <w:color w:val="000000"/>
          <w:sz w:val="32"/>
          <w:szCs w:val="32"/>
        </w:rPr>
      </w:pPr>
    </w:p>
    <w:p w14:paraId="20A927EA" w14:textId="77777777" w:rsidR="0050537C" w:rsidRDefault="0050537C">
      <w:pPr>
        <w:spacing w:after="160" w:line="259" w:lineRule="auto"/>
        <w:rPr>
          <w:rFonts w:asciiTheme="minorHAnsi" w:eastAsia="Arial" w:hAnsiTheme="minorHAnsi" w:cs="Arial"/>
          <w:b/>
          <w:bCs/>
          <w:color w:val="00000A"/>
          <w:sz w:val="32"/>
          <w:lang w:eastAsia="en-US"/>
        </w:rPr>
      </w:pPr>
      <w:r>
        <w:br w:type="page"/>
      </w:r>
    </w:p>
    <w:p w14:paraId="5A98BF86" w14:textId="18C38A9B" w:rsidR="00F624B0" w:rsidRDefault="00977A59">
      <w:pPr>
        <w:pStyle w:val="Titre5"/>
      </w:pPr>
      <w:r>
        <w:lastRenderedPageBreak/>
        <w:t xml:space="preserve">Projet </w:t>
      </w:r>
    </w:p>
    <w:p w14:paraId="30F8503F" w14:textId="77777777" w:rsidR="00F624B0" w:rsidRDefault="00977A59">
      <w:pPr>
        <w:rPr>
          <w:b/>
          <w:color w:val="000000"/>
          <w:sz w:val="32"/>
          <w:szCs w:val="32"/>
        </w:rPr>
      </w:pPr>
      <w:r>
        <w:rPr>
          <w:rFonts w:asciiTheme="minorHAnsi" w:eastAsiaTheme="minorHAnsi" w:hAnsiTheme="minorHAnsi" w:cstheme="minorHAnsi"/>
          <w:i/>
          <w:color w:val="000000"/>
          <w:sz w:val="20"/>
          <w:szCs w:val="20"/>
        </w:rPr>
        <w:t>(</w:t>
      </w:r>
      <w:proofErr w:type="gramStart"/>
      <w:r>
        <w:rPr>
          <w:rFonts w:asciiTheme="minorHAnsi" w:eastAsiaTheme="minorHAnsi" w:hAnsiTheme="minorHAnsi" w:cstheme="minorHAnsi"/>
          <w:i/>
          <w:color w:val="000000"/>
          <w:sz w:val="20"/>
          <w:szCs w:val="20"/>
        </w:rPr>
        <w:t>une</w:t>
      </w:r>
      <w:proofErr w:type="gramEnd"/>
      <w:r>
        <w:rPr>
          <w:rFonts w:asciiTheme="minorHAnsi" w:eastAsiaTheme="minorHAnsi" w:hAnsiTheme="minorHAnsi" w:cstheme="minorHAnsi"/>
          <w:i/>
          <w:color w:val="000000"/>
          <w:sz w:val="20"/>
          <w:szCs w:val="20"/>
        </w:rPr>
        <w:t xml:space="preserve"> demi-page maximum, police Calibri, taille 12, interligne 1) </w:t>
      </w:r>
    </w:p>
    <w:p w14:paraId="412B4F30" w14:textId="77777777" w:rsidR="00F624B0" w:rsidRDefault="00F624B0">
      <w:pPr>
        <w:rPr>
          <w:i/>
          <w:color w:val="000000"/>
        </w:rPr>
      </w:pPr>
    </w:p>
    <w:p w14:paraId="3589B729" w14:textId="77777777" w:rsidR="00F624B0" w:rsidRDefault="00977A59">
      <w:pPr>
        <w:rPr>
          <w:i/>
          <w:color w:val="000000"/>
        </w:rPr>
      </w:pPr>
      <w:r>
        <w:rPr>
          <w:rFonts w:asciiTheme="minorHAnsi" w:eastAsiaTheme="minorHAnsi" w:hAnsiTheme="minorHAnsi" w:cstheme="minorHAnsi"/>
          <w:i/>
          <w:color w:val="000000"/>
        </w:rPr>
        <w:t xml:space="preserve">Expliquer s’il s’agit d’une activité nouvelle </w:t>
      </w:r>
      <w:r>
        <w:rPr>
          <w:rFonts w:asciiTheme="minorHAnsi" w:eastAsiaTheme="minorHAnsi" w:hAnsiTheme="minorHAnsi" w:cstheme="minorHAnsi"/>
          <w:i/>
          <w:color w:val="000000"/>
          <w:u w:val="single"/>
        </w:rPr>
        <w:t>ou</w:t>
      </w:r>
      <w:r>
        <w:rPr>
          <w:rFonts w:asciiTheme="minorHAnsi" w:eastAsiaTheme="minorHAnsi" w:hAnsiTheme="minorHAnsi" w:cstheme="minorHAnsi"/>
          <w:i/>
          <w:color w:val="000000"/>
        </w:rPr>
        <w:t xml:space="preserve"> déjà initiée et devant être renforcée. </w:t>
      </w:r>
    </w:p>
    <w:p w14:paraId="7F4467BF" w14:textId="77777777" w:rsidR="00F624B0" w:rsidRDefault="00977A59">
      <w:pPr>
        <w:rPr>
          <w:b/>
          <w:color w:val="000000"/>
          <w:sz w:val="32"/>
          <w:szCs w:val="32"/>
        </w:rPr>
      </w:pPr>
      <w:r>
        <w:rPr>
          <w:rFonts w:asciiTheme="minorHAnsi" w:eastAsiaTheme="minorHAnsi" w:hAnsiTheme="minorHAnsi" w:cstheme="minorHAnsi"/>
          <w:i/>
          <w:color w:val="000000"/>
        </w:rPr>
        <w:t xml:space="preserve">Détailler les différents partenaires et les nouvelles collaborations  </w:t>
      </w:r>
    </w:p>
    <w:p w14:paraId="7E4D1201" w14:textId="77777777" w:rsidR="00F624B0" w:rsidRDefault="00F624B0">
      <w:pPr>
        <w:rPr>
          <w:b/>
          <w:color w:val="000000"/>
          <w:sz w:val="32"/>
          <w:szCs w:val="32"/>
        </w:rPr>
      </w:pPr>
    </w:p>
    <w:p w14:paraId="6DB8A7DF" w14:textId="77777777" w:rsidR="00F624B0" w:rsidRDefault="00F624B0">
      <w:pPr>
        <w:rPr>
          <w:b/>
          <w:color w:val="000000"/>
          <w:sz w:val="32"/>
          <w:szCs w:val="32"/>
        </w:rPr>
      </w:pPr>
    </w:p>
    <w:p w14:paraId="33C1877C" w14:textId="77777777" w:rsidR="0050537C" w:rsidRDefault="0050537C">
      <w:pPr>
        <w:spacing w:after="160" w:line="259" w:lineRule="auto"/>
        <w:rPr>
          <w:rFonts w:asciiTheme="minorHAnsi" w:eastAsia="Arial" w:hAnsiTheme="minorHAnsi" w:cs="Arial"/>
          <w:b/>
          <w:bCs/>
          <w:color w:val="00000A"/>
          <w:sz w:val="32"/>
          <w:lang w:eastAsia="en-US"/>
        </w:rPr>
      </w:pPr>
      <w:r>
        <w:br w:type="page"/>
      </w:r>
    </w:p>
    <w:p w14:paraId="600D0B6C" w14:textId="146CFA0D" w:rsidR="00F624B0" w:rsidRDefault="00977A59">
      <w:pPr>
        <w:pStyle w:val="Titre5"/>
      </w:pPr>
      <w:r>
        <w:lastRenderedPageBreak/>
        <w:t xml:space="preserve">Planification du projet  </w:t>
      </w:r>
    </w:p>
    <w:p w14:paraId="6F7C2059" w14:textId="77777777" w:rsidR="00F624B0" w:rsidRDefault="00977A59">
      <w:pPr>
        <w:rPr>
          <w:i/>
          <w:color w:val="000000"/>
          <w:sz w:val="20"/>
          <w:szCs w:val="20"/>
        </w:rPr>
      </w:pPr>
      <w:r>
        <w:rPr>
          <w:rFonts w:asciiTheme="minorHAnsi" w:eastAsiaTheme="minorHAnsi" w:hAnsiTheme="minorHAnsi" w:cstheme="minorHAnsi"/>
          <w:i/>
          <w:color w:val="000000"/>
          <w:sz w:val="20"/>
          <w:szCs w:val="20"/>
        </w:rPr>
        <w:t>(</w:t>
      </w:r>
      <w:proofErr w:type="gramStart"/>
      <w:r>
        <w:rPr>
          <w:rFonts w:asciiTheme="minorHAnsi" w:eastAsiaTheme="minorHAnsi" w:hAnsiTheme="minorHAnsi" w:cstheme="minorHAnsi"/>
          <w:i/>
          <w:color w:val="000000"/>
          <w:sz w:val="20"/>
          <w:szCs w:val="20"/>
        </w:rPr>
        <w:t>une</w:t>
      </w:r>
      <w:proofErr w:type="gramEnd"/>
      <w:r>
        <w:rPr>
          <w:rFonts w:asciiTheme="minorHAnsi" w:eastAsiaTheme="minorHAnsi" w:hAnsiTheme="minorHAnsi" w:cstheme="minorHAnsi"/>
          <w:i/>
          <w:color w:val="000000"/>
          <w:sz w:val="20"/>
          <w:szCs w:val="20"/>
        </w:rPr>
        <w:t xml:space="preserve"> demi-page maximum, police Calibri, taille 12, interligne 1) </w:t>
      </w:r>
    </w:p>
    <w:p w14:paraId="07F1E8AD" w14:textId="77777777" w:rsidR="00F624B0" w:rsidRDefault="00F624B0">
      <w:pPr>
        <w:rPr>
          <w:i/>
          <w:color w:val="000000"/>
        </w:rPr>
      </w:pPr>
    </w:p>
    <w:p w14:paraId="6677EF84" w14:textId="77777777" w:rsidR="00F624B0" w:rsidRDefault="00977A59">
      <w:pPr>
        <w:rPr>
          <w:i/>
          <w:color w:val="000000"/>
        </w:rPr>
      </w:pPr>
      <w:r>
        <w:rPr>
          <w:rFonts w:asciiTheme="minorHAnsi" w:eastAsiaTheme="minorHAnsi" w:hAnsiTheme="minorHAnsi" w:cstheme="minorHAnsi"/>
          <w:i/>
          <w:color w:val="000000"/>
        </w:rPr>
        <w:t xml:space="preserve">Détailler les différentes étapes du projet </w:t>
      </w:r>
    </w:p>
    <w:p w14:paraId="222C7D69" w14:textId="77777777" w:rsidR="00F624B0" w:rsidRDefault="00F624B0">
      <w:pPr>
        <w:rPr>
          <w:color w:val="000000"/>
          <w:sz w:val="32"/>
          <w:szCs w:val="32"/>
        </w:rPr>
      </w:pPr>
    </w:p>
    <w:p w14:paraId="1FD3F28C" w14:textId="77777777" w:rsidR="00F624B0" w:rsidRDefault="00977A59">
      <w:pPr>
        <w:rPr>
          <w:i/>
          <w:color w:val="000000"/>
        </w:rPr>
      </w:pPr>
      <w:r>
        <w:rPr>
          <w:rFonts w:asciiTheme="minorHAnsi" w:eastAsiaTheme="minorHAnsi" w:hAnsiTheme="minorHAnsi" w:cstheme="minorHAnsi"/>
          <w:i/>
          <w:color w:val="000000"/>
        </w:rPr>
        <w:t xml:space="preserve"> </w:t>
      </w:r>
    </w:p>
    <w:p w14:paraId="210CB0B0" w14:textId="77777777" w:rsidR="00F624B0" w:rsidRDefault="00F624B0">
      <w:pPr>
        <w:rPr>
          <w:i/>
          <w:color w:val="000000"/>
          <w:sz w:val="20"/>
          <w:szCs w:val="20"/>
        </w:rPr>
      </w:pPr>
    </w:p>
    <w:p w14:paraId="7EE322E1" w14:textId="77777777" w:rsidR="00F624B0" w:rsidRDefault="00977A59">
      <w:pPr>
        <w:spacing w:after="160" w:line="259" w:lineRule="auto"/>
        <w:rPr>
          <w:color w:val="000000"/>
          <w:sz w:val="32"/>
          <w:szCs w:val="32"/>
        </w:rPr>
      </w:pPr>
      <w:r>
        <w:rPr>
          <w:color w:val="000000"/>
          <w:sz w:val="32"/>
          <w:szCs w:val="32"/>
        </w:rPr>
        <w:br w:type="page" w:clear="all"/>
      </w:r>
    </w:p>
    <w:p w14:paraId="6ABE14DC" w14:textId="77777777" w:rsidR="00F624B0" w:rsidRDefault="00F624B0">
      <w:pPr>
        <w:rPr>
          <w:color w:val="000000"/>
          <w:sz w:val="32"/>
          <w:szCs w:val="32"/>
        </w:rPr>
      </w:pPr>
    </w:p>
    <w:p w14:paraId="19333755" w14:textId="77777777" w:rsidR="00F624B0" w:rsidRDefault="00977A59">
      <w:pPr>
        <w:pStyle w:val="Titre5"/>
      </w:pPr>
      <w:r>
        <w:t>Planification du budget</w:t>
      </w:r>
    </w:p>
    <w:p w14:paraId="5CDE7192" w14:textId="77777777" w:rsidR="00F624B0" w:rsidRDefault="00977A59">
      <w:pPr>
        <w:rPr>
          <w:i/>
          <w:color w:val="000000"/>
        </w:rPr>
      </w:pPr>
      <w:r>
        <w:rPr>
          <w:rFonts w:asciiTheme="minorHAnsi" w:eastAsiaTheme="minorHAnsi" w:hAnsiTheme="minorHAnsi" w:cstheme="minorHAnsi"/>
          <w:i/>
          <w:color w:val="000000"/>
        </w:rPr>
        <w:t>Détailler le budget par domaine de répartition.</w:t>
      </w:r>
    </w:p>
    <w:p w14:paraId="5CB7E8FF" w14:textId="77777777" w:rsidR="00F624B0" w:rsidRDefault="00F624B0">
      <w:pPr>
        <w:rPr>
          <w:color w:val="000000"/>
        </w:rPr>
      </w:pPr>
    </w:p>
    <w:tbl>
      <w:tblPr>
        <w:tblStyle w:val="Grilledutableau"/>
        <w:tblW w:w="0" w:type="auto"/>
        <w:tblLook w:val="04A0" w:firstRow="1" w:lastRow="0" w:firstColumn="1" w:lastColumn="0" w:noHBand="0" w:noVBand="1"/>
      </w:tblPr>
      <w:tblGrid>
        <w:gridCol w:w="3409"/>
        <w:gridCol w:w="2850"/>
        <w:gridCol w:w="2808"/>
      </w:tblGrid>
      <w:tr w:rsidR="00F624B0" w14:paraId="3A1DDD7C" w14:textId="77777777">
        <w:trPr>
          <w:trHeight w:val="397"/>
        </w:trPr>
        <w:tc>
          <w:tcPr>
            <w:tcW w:w="3409" w:type="dxa"/>
            <w:shd w:val="clear" w:color="auto" w:fill="D9D9D9"/>
          </w:tcPr>
          <w:p w14:paraId="16725B40" w14:textId="77777777" w:rsidR="00F624B0" w:rsidRDefault="00977A59">
            <w:pPr>
              <w:pStyle w:val="Default"/>
              <w:jc w:val="center"/>
              <w:rPr>
                <w:b/>
                <w:sz w:val="22"/>
                <w:szCs w:val="22"/>
              </w:rPr>
            </w:pPr>
            <w:r>
              <w:rPr>
                <w:b/>
                <w:sz w:val="22"/>
                <w:szCs w:val="22"/>
              </w:rPr>
              <w:t>Fonctionnement</w:t>
            </w:r>
          </w:p>
        </w:tc>
        <w:tc>
          <w:tcPr>
            <w:tcW w:w="2850" w:type="dxa"/>
            <w:tcBorders>
              <w:top w:val="none" w:sz="4" w:space="0" w:color="000000"/>
              <w:right w:val="none" w:sz="4" w:space="0" w:color="000000"/>
            </w:tcBorders>
          </w:tcPr>
          <w:p w14:paraId="3C236D35" w14:textId="77777777" w:rsidR="00F624B0" w:rsidRDefault="00977A59">
            <w:pPr>
              <w:pStyle w:val="Default"/>
              <w:jc w:val="center"/>
              <w:rPr>
                <w:b/>
                <w:sz w:val="22"/>
                <w:szCs w:val="22"/>
              </w:rPr>
            </w:pPr>
            <w:r>
              <w:rPr>
                <w:b/>
                <w:sz w:val="22"/>
                <w:szCs w:val="22"/>
              </w:rPr>
              <w:t>Cofinancement éventuel</w:t>
            </w:r>
          </w:p>
        </w:tc>
        <w:tc>
          <w:tcPr>
            <w:tcW w:w="2808" w:type="dxa"/>
            <w:tcBorders>
              <w:top w:val="none" w:sz="4" w:space="0" w:color="000000"/>
              <w:right w:val="none" w:sz="4" w:space="0" w:color="000000"/>
            </w:tcBorders>
          </w:tcPr>
          <w:p w14:paraId="3621649E" w14:textId="77777777" w:rsidR="00F624B0" w:rsidRDefault="00977A59">
            <w:pPr>
              <w:pStyle w:val="Default"/>
              <w:jc w:val="center"/>
              <w:rPr>
                <w:b/>
                <w:sz w:val="22"/>
                <w:szCs w:val="22"/>
              </w:rPr>
            </w:pPr>
            <w:r>
              <w:rPr>
                <w:b/>
                <w:sz w:val="22"/>
                <w:szCs w:val="22"/>
              </w:rPr>
              <w:t>Demande AMUtech</w:t>
            </w:r>
          </w:p>
        </w:tc>
      </w:tr>
      <w:tr w:rsidR="0050537C" w14:paraId="1AE31392" w14:textId="77777777">
        <w:trPr>
          <w:trHeight w:val="397"/>
        </w:trPr>
        <w:tc>
          <w:tcPr>
            <w:tcW w:w="3409" w:type="dxa"/>
          </w:tcPr>
          <w:p w14:paraId="26C6C0F4" w14:textId="77777777" w:rsidR="0050537C" w:rsidRDefault="0050537C" w:rsidP="0050537C">
            <w:pPr>
              <w:pStyle w:val="Default"/>
              <w:rPr>
                <w:sz w:val="22"/>
                <w:szCs w:val="22"/>
              </w:rPr>
            </w:pPr>
            <w:bookmarkStart w:id="0" w:name="_Hlk186705044"/>
          </w:p>
        </w:tc>
        <w:tc>
          <w:tcPr>
            <w:tcW w:w="2850" w:type="dxa"/>
          </w:tcPr>
          <w:p w14:paraId="31E5217D" w14:textId="77777777" w:rsidR="0050537C" w:rsidRDefault="0050537C" w:rsidP="0050537C">
            <w:pPr>
              <w:pStyle w:val="Default"/>
              <w:jc w:val="right"/>
              <w:rPr>
                <w:sz w:val="22"/>
                <w:szCs w:val="22"/>
              </w:rPr>
            </w:pPr>
            <w:r>
              <w:rPr>
                <w:sz w:val="22"/>
                <w:szCs w:val="22"/>
              </w:rPr>
              <w:t>€</w:t>
            </w:r>
          </w:p>
        </w:tc>
        <w:tc>
          <w:tcPr>
            <w:tcW w:w="2808" w:type="dxa"/>
          </w:tcPr>
          <w:p w14:paraId="3E4291E0" w14:textId="6CAFBD73" w:rsidR="0050537C" w:rsidRDefault="0050537C" w:rsidP="0050537C">
            <w:pPr>
              <w:pStyle w:val="Default"/>
              <w:jc w:val="right"/>
              <w:rPr>
                <w:sz w:val="22"/>
                <w:szCs w:val="22"/>
              </w:rPr>
            </w:pPr>
            <w:r>
              <w:rPr>
                <w:sz w:val="22"/>
                <w:szCs w:val="22"/>
              </w:rPr>
              <w:t>€</w:t>
            </w:r>
          </w:p>
        </w:tc>
      </w:tr>
      <w:tr w:rsidR="0050537C" w14:paraId="21E50BB9" w14:textId="77777777">
        <w:trPr>
          <w:trHeight w:val="397"/>
        </w:trPr>
        <w:tc>
          <w:tcPr>
            <w:tcW w:w="3409" w:type="dxa"/>
          </w:tcPr>
          <w:p w14:paraId="14728FAC" w14:textId="77777777" w:rsidR="0050537C" w:rsidRDefault="0050537C" w:rsidP="0050537C">
            <w:pPr>
              <w:pStyle w:val="Default"/>
              <w:rPr>
                <w:sz w:val="22"/>
                <w:szCs w:val="22"/>
              </w:rPr>
            </w:pPr>
          </w:p>
        </w:tc>
        <w:tc>
          <w:tcPr>
            <w:tcW w:w="2850" w:type="dxa"/>
          </w:tcPr>
          <w:p w14:paraId="09FE85D7" w14:textId="77777777" w:rsidR="0050537C" w:rsidRDefault="0050537C" w:rsidP="0050537C">
            <w:pPr>
              <w:pStyle w:val="Default"/>
              <w:jc w:val="right"/>
              <w:rPr>
                <w:sz w:val="22"/>
                <w:szCs w:val="22"/>
              </w:rPr>
            </w:pPr>
            <w:r>
              <w:rPr>
                <w:sz w:val="22"/>
                <w:szCs w:val="22"/>
              </w:rPr>
              <w:t>€</w:t>
            </w:r>
          </w:p>
        </w:tc>
        <w:tc>
          <w:tcPr>
            <w:tcW w:w="2808" w:type="dxa"/>
          </w:tcPr>
          <w:p w14:paraId="0461401B" w14:textId="2D03E85A" w:rsidR="0050537C" w:rsidRDefault="0050537C" w:rsidP="0050537C">
            <w:pPr>
              <w:pStyle w:val="Default"/>
              <w:jc w:val="right"/>
              <w:rPr>
                <w:sz w:val="22"/>
                <w:szCs w:val="22"/>
              </w:rPr>
            </w:pPr>
            <w:r>
              <w:rPr>
                <w:sz w:val="22"/>
                <w:szCs w:val="22"/>
              </w:rPr>
              <w:t>€</w:t>
            </w:r>
          </w:p>
        </w:tc>
      </w:tr>
      <w:tr w:rsidR="0050537C" w14:paraId="20ED9F6C" w14:textId="77777777">
        <w:trPr>
          <w:trHeight w:val="397"/>
        </w:trPr>
        <w:tc>
          <w:tcPr>
            <w:tcW w:w="3409" w:type="dxa"/>
          </w:tcPr>
          <w:p w14:paraId="6AFF8FB9" w14:textId="77777777" w:rsidR="0050537C" w:rsidRDefault="0050537C" w:rsidP="0050537C">
            <w:pPr>
              <w:pStyle w:val="Default"/>
              <w:rPr>
                <w:sz w:val="22"/>
                <w:szCs w:val="22"/>
              </w:rPr>
            </w:pPr>
          </w:p>
        </w:tc>
        <w:tc>
          <w:tcPr>
            <w:tcW w:w="2850" w:type="dxa"/>
          </w:tcPr>
          <w:p w14:paraId="69398C0A" w14:textId="77777777" w:rsidR="0050537C" w:rsidRDefault="0050537C" w:rsidP="0050537C">
            <w:pPr>
              <w:pStyle w:val="Default"/>
              <w:jc w:val="right"/>
              <w:rPr>
                <w:sz w:val="22"/>
                <w:szCs w:val="22"/>
              </w:rPr>
            </w:pPr>
            <w:r>
              <w:rPr>
                <w:sz w:val="22"/>
                <w:szCs w:val="22"/>
              </w:rPr>
              <w:t>€</w:t>
            </w:r>
          </w:p>
        </w:tc>
        <w:tc>
          <w:tcPr>
            <w:tcW w:w="2808" w:type="dxa"/>
          </w:tcPr>
          <w:p w14:paraId="5FBE41C2" w14:textId="09F59D0A" w:rsidR="0050537C" w:rsidRDefault="0050537C" w:rsidP="0050537C">
            <w:pPr>
              <w:pStyle w:val="Default"/>
              <w:jc w:val="right"/>
              <w:rPr>
                <w:sz w:val="22"/>
                <w:szCs w:val="22"/>
              </w:rPr>
            </w:pPr>
            <w:r>
              <w:rPr>
                <w:sz w:val="22"/>
                <w:szCs w:val="22"/>
              </w:rPr>
              <w:t>€</w:t>
            </w:r>
          </w:p>
        </w:tc>
      </w:tr>
      <w:tr w:rsidR="0050537C" w14:paraId="22792EAF" w14:textId="77777777">
        <w:trPr>
          <w:trHeight w:val="397"/>
        </w:trPr>
        <w:tc>
          <w:tcPr>
            <w:tcW w:w="3409" w:type="dxa"/>
          </w:tcPr>
          <w:p w14:paraId="5709B3F2" w14:textId="77777777" w:rsidR="0050537C" w:rsidRDefault="0050537C" w:rsidP="0050537C">
            <w:pPr>
              <w:pStyle w:val="Default"/>
              <w:rPr>
                <w:sz w:val="22"/>
                <w:szCs w:val="22"/>
              </w:rPr>
            </w:pPr>
          </w:p>
        </w:tc>
        <w:tc>
          <w:tcPr>
            <w:tcW w:w="2850" w:type="dxa"/>
          </w:tcPr>
          <w:p w14:paraId="2A493038" w14:textId="77777777" w:rsidR="0050537C" w:rsidRDefault="0050537C" w:rsidP="0050537C">
            <w:pPr>
              <w:pStyle w:val="Default"/>
              <w:jc w:val="right"/>
              <w:rPr>
                <w:sz w:val="22"/>
                <w:szCs w:val="22"/>
              </w:rPr>
            </w:pPr>
            <w:r>
              <w:rPr>
                <w:sz w:val="22"/>
                <w:szCs w:val="22"/>
              </w:rPr>
              <w:t>€</w:t>
            </w:r>
          </w:p>
        </w:tc>
        <w:tc>
          <w:tcPr>
            <w:tcW w:w="2808" w:type="dxa"/>
          </w:tcPr>
          <w:p w14:paraId="54CB9DFF" w14:textId="2E964207" w:rsidR="0050537C" w:rsidRDefault="0050537C" w:rsidP="0050537C">
            <w:pPr>
              <w:pStyle w:val="Default"/>
              <w:jc w:val="right"/>
              <w:rPr>
                <w:sz w:val="22"/>
                <w:szCs w:val="22"/>
              </w:rPr>
            </w:pPr>
            <w:r>
              <w:rPr>
                <w:sz w:val="22"/>
                <w:szCs w:val="22"/>
              </w:rPr>
              <w:t>€</w:t>
            </w:r>
          </w:p>
        </w:tc>
      </w:tr>
      <w:tr w:rsidR="0050537C" w14:paraId="2E8046BA" w14:textId="77777777">
        <w:trPr>
          <w:trHeight w:val="397"/>
        </w:trPr>
        <w:tc>
          <w:tcPr>
            <w:tcW w:w="3409" w:type="dxa"/>
          </w:tcPr>
          <w:p w14:paraId="1E00AA65" w14:textId="77777777" w:rsidR="0050537C" w:rsidRDefault="0050537C" w:rsidP="0050537C">
            <w:pPr>
              <w:pStyle w:val="Default"/>
              <w:rPr>
                <w:sz w:val="22"/>
                <w:szCs w:val="22"/>
              </w:rPr>
            </w:pPr>
          </w:p>
        </w:tc>
        <w:tc>
          <w:tcPr>
            <w:tcW w:w="2850" w:type="dxa"/>
          </w:tcPr>
          <w:p w14:paraId="1A95AEB9" w14:textId="77777777" w:rsidR="0050537C" w:rsidRDefault="0050537C" w:rsidP="0050537C">
            <w:pPr>
              <w:pStyle w:val="Default"/>
              <w:jc w:val="right"/>
              <w:rPr>
                <w:sz w:val="22"/>
                <w:szCs w:val="22"/>
              </w:rPr>
            </w:pPr>
            <w:r>
              <w:rPr>
                <w:sz w:val="22"/>
                <w:szCs w:val="22"/>
              </w:rPr>
              <w:t>€</w:t>
            </w:r>
          </w:p>
        </w:tc>
        <w:tc>
          <w:tcPr>
            <w:tcW w:w="2808" w:type="dxa"/>
          </w:tcPr>
          <w:p w14:paraId="7B5CB45D" w14:textId="556FE5A0" w:rsidR="0050537C" w:rsidRDefault="0050537C" w:rsidP="0050537C">
            <w:pPr>
              <w:pStyle w:val="Default"/>
              <w:jc w:val="right"/>
              <w:rPr>
                <w:sz w:val="22"/>
                <w:szCs w:val="22"/>
              </w:rPr>
            </w:pPr>
            <w:r>
              <w:rPr>
                <w:sz w:val="22"/>
                <w:szCs w:val="22"/>
              </w:rPr>
              <w:t>€</w:t>
            </w:r>
          </w:p>
        </w:tc>
      </w:tr>
      <w:tr w:rsidR="0050537C" w14:paraId="6067636A" w14:textId="77777777">
        <w:trPr>
          <w:trHeight w:val="397"/>
        </w:trPr>
        <w:tc>
          <w:tcPr>
            <w:tcW w:w="3409" w:type="dxa"/>
          </w:tcPr>
          <w:p w14:paraId="0A2619A0" w14:textId="77777777" w:rsidR="0050537C" w:rsidRDefault="0050537C" w:rsidP="0050537C">
            <w:pPr>
              <w:pStyle w:val="Default"/>
              <w:rPr>
                <w:sz w:val="22"/>
                <w:szCs w:val="22"/>
              </w:rPr>
            </w:pPr>
          </w:p>
        </w:tc>
        <w:tc>
          <w:tcPr>
            <w:tcW w:w="2850" w:type="dxa"/>
            <w:tcBorders>
              <w:bottom w:val="single" w:sz="4" w:space="0" w:color="auto"/>
            </w:tcBorders>
          </w:tcPr>
          <w:p w14:paraId="72B1D09C" w14:textId="77777777" w:rsidR="0050537C" w:rsidRDefault="0050537C" w:rsidP="0050537C">
            <w:pPr>
              <w:pStyle w:val="Default"/>
              <w:jc w:val="right"/>
              <w:rPr>
                <w:sz w:val="22"/>
                <w:szCs w:val="22"/>
              </w:rPr>
            </w:pPr>
            <w:r>
              <w:rPr>
                <w:sz w:val="22"/>
                <w:szCs w:val="22"/>
              </w:rPr>
              <w:t>€</w:t>
            </w:r>
          </w:p>
        </w:tc>
        <w:tc>
          <w:tcPr>
            <w:tcW w:w="2808" w:type="dxa"/>
            <w:tcBorders>
              <w:bottom w:val="single" w:sz="4" w:space="0" w:color="auto"/>
            </w:tcBorders>
          </w:tcPr>
          <w:p w14:paraId="2A9CE76F" w14:textId="40C91839" w:rsidR="0050537C" w:rsidRDefault="0050537C" w:rsidP="0050537C">
            <w:pPr>
              <w:pStyle w:val="Default"/>
              <w:jc w:val="right"/>
              <w:rPr>
                <w:sz w:val="22"/>
                <w:szCs w:val="22"/>
              </w:rPr>
            </w:pPr>
            <w:r>
              <w:rPr>
                <w:sz w:val="22"/>
                <w:szCs w:val="22"/>
              </w:rPr>
              <w:t>€</w:t>
            </w:r>
          </w:p>
        </w:tc>
      </w:tr>
      <w:tr w:rsidR="0050537C" w14:paraId="0E1A3D69" w14:textId="77777777">
        <w:trPr>
          <w:trHeight w:val="397"/>
        </w:trPr>
        <w:tc>
          <w:tcPr>
            <w:tcW w:w="3409" w:type="dxa"/>
          </w:tcPr>
          <w:p w14:paraId="795DCE65" w14:textId="77777777" w:rsidR="0050537C" w:rsidRDefault="0050537C" w:rsidP="0050537C">
            <w:pPr>
              <w:pStyle w:val="Default"/>
              <w:rPr>
                <w:sz w:val="22"/>
                <w:szCs w:val="22"/>
              </w:rPr>
            </w:pPr>
          </w:p>
        </w:tc>
        <w:tc>
          <w:tcPr>
            <w:tcW w:w="2850" w:type="dxa"/>
            <w:tcBorders>
              <w:bottom w:val="single" w:sz="4" w:space="0" w:color="auto"/>
            </w:tcBorders>
          </w:tcPr>
          <w:p w14:paraId="1EC3E052" w14:textId="77777777" w:rsidR="0050537C" w:rsidRDefault="0050537C" w:rsidP="0050537C">
            <w:pPr>
              <w:pStyle w:val="Default"/>
              <w:jc w:val="right"/>
              <w:rPr>
                <w:sz w:val="22"/>
                <w:szCs w:val="22"/>
              </w:rPr>
            </w:pPr>
            <w:r>
              <w:rPr>
                <w:sz w:val="22"/>
                <w:szCs w:val="22"/>
              </w:rPr>
              <w:t>€</w:t>
            </w:r>
          </w:p>
        </w:tc>
        <w:tc>
          <w:tcPr>
            <w:tcW w:w="2808" w:type="dxa"/>
            <w:tcBorders>
              <w:bottom w:val="single" w:sz="4" w:space="0" w:color="auto"/>
            </w:tcBorders>
          </w:tcPr>
          <w:p w14:paraId="5B81655B" w14:textId="7DB3082A" w:rsidR="0050537C" w:rsidRDefault="0050537C" w:rsidP="0050537C">
            <w:pPr>
              <w:pStyle w:val="Default"/>
              <w:jc w:val="right"/>
              <w:rPr>
                <w:sz w:val="22"/>
                <w:szCs w:val="22"/>
              </w:rPr>
            </w:pPr>
            <w:r>
              <w:rPr>
                <w:sz w:val="22"/>
                <w:szCs w:val="22"/>
              </w:rPr>
              <w:t>€</w:t>
            </w:r>
          </w:p>
        </w:tc>
      </w:tr>
      <w:tr w:rsidR="0050537C" w14:paraId="47F976DA" w14:textId="77777777">
        <w:trPr>
          <w:trHeight w:val="397"/>
        </w:trPr>
        <w:tc>
          <w:tcPr>
            <w:tcW w:w="3409" w:type="dxa"/>
          </w:tcPr>
          <w:p w14:paraId="1FB2A775" w14:textId="77777777" w:rsidR="0050537C" w:rsidRDefault="0050537C" w:rsidP="0050537C">
            <w:pPr>
              <w:pStyle w:val="Default"/>
              <w:rPr>
                <w:sz w:val="22"/>
                <w:szCs w:val="22"/>
              </w:rPr>
            </w:pPr>
          </w:p>
        </w:tc>
        <w:tc>
          <w:tcPr>
            <w:tcW w:w="2850" w:type="dxa"/>
            <w:tcBorders>
              <w:bottom w:val="single" w:sz="4" w:space="0" w:color="auto"/>
            </w:tcBorders>
          </w:tcPr>
          <w:p w14:paraId="23CF03D4" w14:textId="77777777" w:rsidR="0050537C" w:rsidRDefault="0050537C" w:rsidP="0050537C">
            <w:pPr>
              <w:pStyle w:val="Default"/>
              <w:jc w:val="right"/>
              <w:rPr>
                <w:sz w:val="22"/>
                <w:szCs w:val="22"/>
              </w:rPr>
            </w:pPr>
            <w:r>
              <w:rPr>
                <w:sz w:val="22"/>
                <w:szCs w:val="22"/>
              </w:rPr>
              <w:t>€</w:t>
            </w:r>
          </w:p>
        </w:tc>
        <w:tc>
          <w:tcPr>
            <w:tcW w:w="2808" w:type="dxa"/>
            <w:tcBorders>
              <w:bottom w:val="single" w:sz="4" w:space="0" w:color="auto"/>
            </w:tcBorders>
          </w:tcPr>
          <w:p w14:paraId="57D2AB10" w14:textId="584D1BB5" w:rsidR="0050537C" w:rsidRDefault="0050537C" w:rsidP="0050537C">
            <w:pPr>
              <w:pStyle w:val="Default"/>
              <w:jc w:val="right"/>
              <w:rPr>
                <w:sz w:val="22"/>
                <w:szCs w:val="22"/>
              </w:rPr>
            </w:pPr>
            <w:r>
              <w:rPr>
                <w:sz w:val="22"/>
                <w:szCs w:val="22"/>
              </w:rPr>
              <w:t>€</w:t>
            </w:r>
          </w:p>
        </w:tc>
      </w:tr>
      <w:tr w:rsidR="0050537C" w14:paraId="654F824C" w14:textId="77777777">
        <w:trPr>
          <w:trHeight w:val="397"/>
        </w:trPr>
        <w:tc>
          <w:tcPr>
            <w:tcW w:w="3409" w:type="dxa"/>
            <w:shd w:val="clear" w:color="auto" w:fill="D9D9D9"/>
          </w:tcPr>
          <w:p w14:paraId="48517491" w14:textId="77777777" w:rsidR="0050537C" w:rsidRDefault="0050537C" w:rsidP="0050537C">
            <w:pPr>
              <w:pStyle w:val="Default"/>
              <w:jc w:val="center"/>
              <w:rPr>
                <w:b/>
                <w:sz w:val="22"/>
                <w:szCs w:val="22"/>
              </w:rPr>
            </w:pPr>
            <w:r>
              <w:rPr>
                <w:b/>
                <w:sz w:val="22"/>
                <w:szCs w:val="22"/>
                <w:highlight w:val="lightGray"/>
              </w:rPr>
              <w:t>Investissement</w:t>
            </w:r>
          </w:p>
        </w:tc>
        <w:tc>
          <w:tcPr>
            <w:tcW w:w="2850" w:type="dxa"/>
            <w:tcBorders>
              <w:right w:val="none" w:sz="4" w:space="0" w:color="000000"/>
            </w:tcBorders>
          </w:tcPr>
          <w:p w14:paraId="77F1C3AD" w14:textId="77777777" w:rsidR="0050537C" w:rsidRDefault="0050537C" w:rsidP="0050537C">
            <w:pPr>
              <w:pStyle w:val="Default"/>
              <w:rPr>
                <w:sz w:val="22"/>
                <w:szCs w:val="22"/>
              </w:rPr>
            </w:pPr>
          </w:p>
        </w:tc>
        <w:tc>
          <w:tcPr>
            <w:tcW w:w="2808" w:type="dxa"/>
            <w:tcBorders>
              <w:right w:val="none" w:sz="4" w:space="0" w:color="000000"/>
            </w:tcBorders>
          </w:tcPr>
          <w:p w14:paraId="10ECBE5C" w14:textId="77777777" w:rsidR="0050537C" w:rsidRDefault="0050537C" w:rsidP="0050537C">
            <w:pPr>
              <w:pStyle w:val="Default"/>
              <w:jc w:val="right"/>
              <w:rPr>
                <w:sz w:val="22"/>
                <w:szCs w:val="22"/>
              </w:rPr>
            </w:pPr>
          </w:p>
        </w:tc>
      </w:tr>
      <w:tr w:rsidR="0050537C" w14:paraId="7EA1FB84" w14:textId="77777777">
        <w:trPr>
          <w:trHeight w:val="397"/>
        </w:trPr>
        <w:tc>
          <w:tcPr>
            <w:tcW w:w="3409" w:type="dxa"/>
          </w:tcPr>
          <w:p w14:paraId="36468443" w14:textId="77777777" w:rsidR="0050537C" w:rsidRDefault="0050537C" w:rsidP="0050537C">
            <w:pPr>
              <w:pStyle w:val="Default"/>
              <w:rPr>
                <w:sz w:val="22"/>
                <w:szCs w:val="22"/>
              </w:rPr>
            </w:pPr>
          </w:p>
        </w:tc>
        <w:tc>
          <w:tcPr>
            <w:tcW w:w="2850" w:type="dxa"/>
          </w:tcPr>
          <w:p w14:paraId="4A4CD256" w14:textId="77777777" w:rsidR="0050537C" w:rsidRDefault="0050537C" w:rsidP="0050537C">
            <w:pPr>
              <w:pStyle w:val="Default"/>
              <w:jc w:val="right"/>
              <w:rPr>
                <w:sz w:val="22"/>
                <w:szCs w:val="22"/>
              </w:rPr>
            </w:pPr>
            <w:r>
              <w:rPr>
                <w:sz w:val="22"/>
                <w:szCs w:val="22"/>
              </w:rPr>
              <w:t>€</w:t>
            </w:r>
          </w:p>
        </w:tc>
        <w:tc>
          <w:tcPr>
            <w:tcW w:w="2808" w:type="dxa"/>
          </w:tcPr>
          <w:p w14:paraId="002DF879" w14:textId="212CD0B0" w:rsidR="0050537C" w:rsidRDefault="0050537C" w:rsidP="0050537C">
            <w:pPr>
              <w:pStyle w:val="Default"/>
              <w:jc w:val="right"/>
              <w:rPr>
                <w:sz w:val="22"/>
                <w:szCs w:val="22"/>
              </w:rPr>
            </w:pPr>
            <w:r>
              <w:rPr>
                <w:sz w:val="22"/>
                <w:szCs w:val="22"/>
              </w:rPr>
              <w:t>€</w:t>
            </w:r>
          </w:p>
        </w:tc>
      </w:tr>
      <w:tr w:rsidR="0050537C" w14:paraId="095C63B3" w14:textId="77777777">
        <w:trPr>
          <w:trHeight w:val="397"/>
        </w:trPr>
        <w:tc>
          <w:tcPr>
            <w:tcW w:w="3409" w:type="dxa"/>
          </w:tcPr>
          <w:p w14:paraId="273AF4B0" w14:textId="77777777" w:rsidR="0050537C" w:rsidRDefault="0050537C" w:rsidP="0050537C">
            <w:pPr>
              <w:pStyle w:val="Default"/>
              <w:rPr>
                <w:sz w:val="22"/>
                <w:szCs w:val="22"/>
              </w:rPr>
            </w:pPr>
          </w:p>
        </w:tc>
        <w:tc>
          <w:tcPr>
            <w:tcW w:w="2850" w:type="dxa"/>
          </w:tcPr>
          <w:p w14:paraId="1BC9BDDC" w14:textId="77777777" w:rsidR="0050537C" w:rsidRDefault="0050537C" w:rsidP="0050537C">
            <w:pPr>
              <w:pStyle w:val="Default"/>
              <w:jc w:val="right"/>
              <w:rPr>
                <w:sz w:val="22"/>
                <w:szCs w:val="22"/>
              </w:rPr>
            </w:pPr>
            <w:r>
              <w:rPr>
                <w:sz w:val="22"/>
                <w:szCs w:val="22"/>
              </w:rPr>
              <w:t>€</w:t>
            </w:r>
          </w:p>
        </w:tc>
        <w:tc>
          <w:tcPr>
            <w:tcW w:w="2808" w:type="dxa"/>
          </w:tcPr>
          <w:p w14:paraId="2585640F" w14:textId="4F4EB2EC" w:rsidR="0050537C" w:rsidRDefault="0050537C" w:rsidP="0050537C">
            <w:pPr>
              <w:pStyle w:val="Default"/>
              <w:jc w:val="right"/>
              <w:rPr>
                <w:sz w:val="22"/>
                <w:szCs w:val="22"/>
              </w:rPr>
            </w:pPr>
            <w:r>
              <w:rPr>
                <w:sz w:val="22"/>
                <w:szCs w:val="22"/>
              </w:rPr>
              <w:t>€</w:t>
            </w:r>
          </w:p>
        </w:tc>
      </w:tr>
      <w:tr w:rsidR="0050537C" w14:paraId="62969EE1" w14:textId="77777777">
        <w:trPr>
          <w:trHeight w:val="397"/>
        </w:trPr>
        <w:tc>
          <w:tcPr>
            <w:tcW w:w="3409" w:type="dxa"/>
          </w:tcPr>
          <w:p w14:paraId="3869921C" w14:textId="77777777" w:rsidR="0050537C" w:rsidRDefault="0050537C" w:rsidP="0050537C">
            <w:pPr>
              <w:pStyle w:val="Default"/>
              <w:rPr>
                <w:sz w:val="22"/>
                <w:szCs w:val="22"/>
              </w:rPr>
            </w:pPr>
          </w:p>
        </w:tc>
        <w:tc>
          <w:tcPr>
            <w:tcW w:w="2850" w:type="dxa"/>
          </w:tcPr>
          <w:p w14:paraId="45170BF8" w14:textId="77777777" w:rsidR="0050537C" w:rsidRDefault="0050537C" w:rsidP="0050537C">
            <w:pPr>
              <w:pStyle w:val="Default"/>
              <w:jc w:val="right"/>
              <w:rPr>
                <w:sz w:val="22"/>
                <w:szCs w:val="22"/>
              </w:rPr>
            </w:pPr>
            <w:r>
              <w:rPr>
                <w:sz w:val="22"/>
                <w:szCs w:val="22"/>
              </w:rPr>
              <w:t>€</w:t>
            </w:r>
          </w:p>
        </w:tc>
        <w:tc>
          <w:tcPr>
            <w:tcW w:w="2808" w:type="dxa"/>
          </w:tcPr>
          <w:p w14:paraId="20331418" w14:textId="1932F069" w:rsidR="0050537C" w:rsidRDefault="0050537C" w:rsidP="0050537C">
            <w:pPr>
              <w:pStyle w:val="Default"/>
              <w:jc w:val="right"/>
              <w:rPr>
                <w:sz w:val="22"/>
                <w:szCs w:val="22"/>
              </w:rPr>
            </w:pPr>
            <w:r>
              <w:rPr>
                <w:sz w:val="22"/>
                <w:szCs w:val="22"/>
              </w:rPr>
              <w:t>€</w:t>
            </w:r>
          </w:p>
        </w:tc>
      </w:tr>
      <w:tr w:rsidR="0050537C" w14:paraId="13A909D8" w14:textId="77777777">
        <w:trPr>
          <w:trHeight w:val="397"/>
        </w:trPr>
        <w:tc>
          <w:tcPr>
            <w:tcW w:w="3409" w:type="dxa"/>
          </w:tcPr>
          <w:p w14:paraId="475A067D" w14:textId="77777777" w:rsidR="0050537C" w:rsidRDefault="0050537C" w:rsidP="0050537C">
            <w:pPr>
              <w:pStyle w:val="Default"/>
              <w:rPr>
                <w:sz w:val="22"/>
                <w:szCs w:val="22"/>
              </w:rPr>
            </w:pPr>
          </w:p>
        </w:tc>
        <w:tc>
          <w:tcPr>
            <w:tcW w:w="2850" w:type="dxa"/>
          </w:tcPr>
          <w:p w14:paraId="63B7C0B3" w14:textId="77777777" w:rsidR="0050537C" w:rsidRDefault="0050537C" w:rsidP="0050537C">
            <w:pPr>
              <w:pStyle w:val="Default"/>
              <w:jc w:val="right"/>
              <w:rPr>
                <w:sz w:val="22"/>
                <w:szCs w:val="22"/>
              </w:rPr>
            </w:pPr>
            <w:r>
              <w:rPr>
                <w:sz w:val="22"/>
                <w:szCs w:val="22"/>
              </w:rPr>
              <w:t>€</w:t>
            </w:r>
          </w:p>
        </w:tc>
        <w:tc>
          <w:tcPr>
            <w:tcW w:w="2808" w:type="dxa"/>
          </w:tcPr>
          <w:p w14:paraId="1B688452" w14:textId="523DBC78" w:rsidR="0050537C" w:rsidRDefault="0050537C" w:rsidP="0050537C">
            <w:pPr>
              <w:pStyle w:val="Default"/>
              <w:jc w:val="right"/>
              <w:rPr>
                <w:sz w:val="22"/>
                <w:szCs w:val="22"/>
              </w:rPr>
            </w:pPr>
            <w:r>
              <w:rPr>
                <w:sz w:val="22"/>
                <w:szCs w:val="22"/>
              </w:rPr>
              <w:t>€</w:t>
            </w:r>
          </w:p>
        </w:tc>
      </w:tr>
      <w:tr w:rsidR="0050537C" w14:paraId="4EE7943E" w14:textId="77777777">
        <w:trPr>
          <w:trHeight w:val="397"/>
        </w:trPr>
        <w:tc>
          <w:tcPr>
            <w:tcW w:w="3409" w:type="dxa"/>
          </w:tcPr>
          <w:p w14:paraId="56EB64F4" w14:textId="77777777" w:rsidR="0050537C" w:rsidRDefault="0050537C" w:rsidP="0050537C">
            <w:pPr>
              <w:pStyle w:val="Default"/>
              <w:rPr>
                <w:sz w:val="22"/>
                <w:szCs w:val="22"/>
              </w:rPr>
            </w:pPr>
          </w:p>
        </w:tc>
        <w:tc>
          <w:tcPr>
            <w:tcW w:w="2850" w:type="dxa"/>
            <w:tcBorders>
              <w:bottom w:val="single" w:sz="4" w:space="0" w:color="auto"/>
            </w:tcBorders>
          </w:tcPr>
          <w:p w14:paraId="1F8CDB67" w14:textId="77777777" w:rsidR="0050537C" w:rsidRDefault="0050537C" w:rsidP="0050537C">
            <w:pPr>
              <w:pStyle w:val="Default"/>
              <w:jc w:val="right"/>
              <w:rPr>
                <w:sz w:val="22"/>
                <w:szCs w:val="22"/>
              </w:rPr>
            </w:pPr>
            <w:r>
              <w:rPr>
                <w:sz w:val="22"/>
                <w:szCs w:val="22"/>
              </w:rPr>
              <w:t>€</w:t>
            </w:r>
          </w:p>
        </w:tc>
        <w:tc>
          <w:tcPr>
            <w:tcW w:w="2808" w:type="dxa"/>
            <w:tcBorders>
              <w:bottom w:val="single" w:sz="4" w:space="0" w:color="auto"/>
            </w:tcBorders>
          </w:tcPr>
          <w:p w14:paraId="79C9D46F" w14:textId="257416A5" w:rsidR="0050537C" w:rsidRDefault="0050537C" w:rsidP="0050537C">
            <w:pPr>
              <w:pStyle w:val="Default"/>
              <w:jc w:val="right"/>
              <w:rPr>
                <w:sz w:val="22"/>
                <w:szCs w:val="22"/>
              </w:rPr>
            </w:pPr>
            <w:r>
              <w:rPr>
                <w:sz w:val="22"/>
                <w:szCs w:val="22"/>
              </w:rPr>
              <w:t>€</w:t>
            </w:r>
          </w:p>
        </w:tc>
      </w:tr>
      <w:tr w:rsidR="0050537C" w14:paraId="2DD29E15" w14:textId="77777777">
        <w:trPr>
          <w:trHeight w:val="397"/>
        </w:trPr>
        <w:tc>
          <w:tcPr>
            <w:tcW w:w="3409" w:type="dxa"/>
          </w:tcPr>
          <w:p w14:paraId="252EFA59" w14:textId="77777777" w:rsidR="0050537C" w:rsidRDefault="0050537C" w:rsidP="0050537C">
            <w:pPr>
              <w:pStyle w:val="Default"/>
              <w:rPr>
                <w:sz w:val="22"/>
                <w:szCs w:val="22"/>
              </w:rPr>
            </w:pPr>
          </w:p>
        </w:tc>
        <w:tc>
          <w:tcPr>
            <w:tcW w:w="2850" w:type="dxa"/>
            <w:tcBorders>
              <w:bottom w:val="single" w:sz="4" w:space="0" w:color="auto"/>
            </w:tcBorders>
          </w:tcPr>
          <w:p w14:paraId="1646EA6C" w14:textId="77777777" w:rsidR="0050537C" w:rsidRDefault="0050537C" w:rsidP="0050537C">
            <w:pPr>
              <w:pStyle w:val="Default"/>
              <w:jc w:val="right"/>
              <w:rPr>
                <w:sz w:val="22"/>
                <w:szCs w:val="22"/>
              </w:rPr>
            </w:pPr>
            <w:r>
              <w:rPr>
                <w:sz w:val="22"/>
                <w:szCs w:val="22"/>
              </w:rPr>
              <w:t>€</w:t>
            </w:r>
          </w:p>
        </w:tc>
        <w:tc>
          <w:tcPr>
            <w:tcW w:w="2808" w:type="dxa"/>
            <w:tcBorders>
              <w:bottom w:val="single" w:sz="4" w:space="0" w:color="auto"/>
            </w:tcBorders>
          </w:tcPr>
          <w:p w14:paraId="399BECA7" w14:textId="7195839E" w:rsidR="0050537C" w:rsidRDefault="0050537C" w:rsidP="0050537C">
            <w:pPr>
              <w:pStyle w:val="Default"/>
              <w:jc w:val="right"/>
              <w:rPr>
                <w:sz w:val="22"/>
                <w:szCs w:val="22"/>
              </w:rPr>
            </w:pPr>
            <w:r>
              <w:rPr>
                <w:sz w:val="22"/>
                <w:szCs w:val="22"/>
              </w:rPr>
              <w:t>€</w:t>
            </w:r>
          </w:p>
        </w:tc>
      </w:tr>
      <w:tr w:rsidR="0050537C" w14:paraId="52B00D94" w14:textId="77777777">
        <w:trPr>
          <w:trHeight w:val="397"/>
        </w:trPr>
        <w:tc>
          <w:tcPr>
            <w:tcW w:w="3409" w:type="dxa"/>
            <w:shd w:val="clear" w:color="auto" w:fill="D9D9D9" w:themeFill="background1" w:themeFillShade="D9"/>
          </w:tcPr>
          <w:p w14:paraId="04075630" w14:textId="77777777" w:rsidR="0050537C" w:rsidRDefault="0050537C" w:rsidP="0050537C">
            <w:pPr>
              <w:pStyle w:val="Default"/>
              <w:jc w:val="center"/>
              <w:rPr>
                <w:b/>
                <w:sz w:val="22"/>
                <w:szCs w:val="22"/>
              </w:rPr>
            </w:pPr>
            <w:r>
              <w:rPr>
                <w:b/>
                <w:sz w:val="22"/>
                <w:szCs w:val="22"/>
              </w:rPr>
              <w:t xml:space="preserve">Séjour professer </w:t>
            </w:r>
            <w:proofErr w:type="gramStart"/>
            <w:r>
              <w:rPr>
                <w:b/>
                <w:sz w:val="22"/>
                <w:szCs w:val="22"/>
              </w:rPr>
              <w:t>invité</w:t>
            </w:r>
            <w:proofErr w:type="gramEnd"/>
          </w:p>
        </w:tc>
        <w:tc>
          <w:tcPr>
            <w:tcW w:w="2850" w:type="dxa"/>
            <w:tcBorders>
              <w:bottom w:val="single" w:sz="4" w:space="0" w:color="auto"/>
            </w:tcBorders>
          </w:tcPr>
          <w:p w14:paraId="288218A6" w14:textId="77777777" w:rsidR="0050537C" w:rsidRDefault="0050537C" w:rsidP="0050537C">
            <w:pPr>
              <w:pStyle w:val="Default"/>
              <w:jc w:val="right"/>
              <w:rPr>
                <w:sz w:val="22"/>
                <w:szCs w:val="22"/>
              </w:rPr>
            </w:pPr>
          </w:p>
        </w:tc>
        <w:tc>
          <w:tcPr>
            <w:tcW w:w="2808" w:type="dxa"/>
            <w:tcBorders>
              <w:bottom w:val="single" w:sz="4" w:space="0" w:color="auto"/>
            </w:tcBorders>
          </w:tcPr>
          <w:p w14:paraId="21F86E66" w14:textId="77777777" w:rsidR="0050537C" w:rsidRDefault="0050537C" w:rsidP="0050537C">
            <w:pPr>
              <w:pStyle w:val="Default"/>
              <w:jc w:val="right"/>
              <w:rPr>
                <w:sz w:val="22"/>
                <w:szCs w:val="22"/>
              </w:rPr>
            </w:pPr>
          </w:p>
        </w:tc>
      </w:tr>
      <w:tr w:rsidR="0050537C" w14:paraId="1A5DBBF0" w14:textId="77777777">
        <w:trPr>
          <w:trHeight w:val="397"/>
        </w:trPr>
        <w:tc>
          <w:tcPr>
            <w:tcW w:w="3409" w:type="dxa"/>
            <w:shd w:val="clear" w:color="auto" w:fill="FFFFFF" w:themeFill="background1"/>
          </w:tcPr>
          <w:p w14:paraId="4705CE64" w14:textId="77777777" w:rsidR="0050537C" w:rsidRDefault="0050537C" w:rsidP="0050537C">
            <w:pPr>
              <w:pStyle w:val="Default"/>
              <w:jc w:val="center"/>
              <w:rPr>
                <w:b/>
                <w:sz w:val="22"/>
                <w:szCs w:val="22"/>
              </w:rPr>
            </w:pPr>
          </w:p>
        </w:tc>
        <w:tc>
          <w:tcPr>
            <w:tcW w:w="2850" w:type="dxa"/>
            <w:tcBorders>
              <w:bottom w:val="single" w:sz="4" w:space="0" w:color="auto"/>
            </w:tcBorders>
          </w:tcPr>
          <w:p w14:paraId="44CBB42F" w14:textId="77777777" w:rsidR="0050537C" w:rsidRDefault="0050537C" w:rsidP="0050537C">
            <w:pPr>
              <w:pStyle w:val="Default"/>
              <w:jc w:val="right"/>
              <w:rPr>
                <w:sz w:val="22"/>
                <w:szCs w:val="22"/>
              </w:rPr>
            </w:pPr>
            <w:r>
              <w:rPr>
                <w:sz w:val="22"/>
                <w:szCs w:val="22"/>
              </w:rPr>
              <w:t xml:space="preserve">€ </w:t>
            </w:r>
          </w:p>
        </w:tc>
        <w:tc>
          <w:tcPr>
            <w:tcW w:w="2808" w:type="dxa"/>
            <w:tcBorders>
              <w:bottom w:val="single" w:sz="4" w:space="0" w:color="auto"/>
            </w:tcBorders>
          </w:tcPr>
          <w:p w14:paraId="55CC5174" w14:textId="0FE72FC6" w:rsidR="0050537C" w:rsidRDefault="0050537C" w:rsidP="0050537C">
            <w:pPr>
              <w:pStyle w:val="Default"/>
              <w:jc w:val="right"/>
              <w:rPr>
                <w:sz w:val="22"/>
                <w:szCs w:val="22"/>
              </w:rPr>
            </w:pPr>
            <w:r>
              <w:rPr>
                <w:sz w:val="22"/>
                <w:szCs w:val="22"/>
              </w:rPr>
              <w:t xml:space="preserve">€ </w:t>
            </w:r>
          </w:p>
        </w:tc>
      </w:tr>
      <w:tr w:rsidR="0050537C" w14:paraId="079D18FA" w14:textId="77777777">
        <w:trPr>
          <w:trHeight w:val="397"/>
        </w:trPr>
        <w:tc>
          <w:tcPr>
            <w:tcW w:w="3409" w:type="dxa"/>
            <w:tcBorders>
              <w:bottom w:val="single" w:sz="4" w:space="0" w:color="auto"/>
            </w:tcBorders>
            <w:shd w:val="clear" w:color="auto" w:fill="D9D9D9"/>
          </w:tcPr>
          <w:p w14:paraId="18FFB624" w14:textId="77777777" w:rsidR="0050537C" w:rsidRDefault="0050537C" w:rsidP="0050537C">
            <w:pPr>
              <w:pStyle w:val="Default"/>
              <w:jc w:val="center"/>
              <w:rPr>
                <w:b/>
                <w:sz w:val="22"/>
                <w:szCs w:val="22"/>
              </w:rPr>
            </w:pPr>
            <w:r>
              <w:rPr>
                <w:b/>
                <w:sz w:val="22"/>
                <w:szCs w:val="22"/>
                <w:highlight w:val="lightGray"/>
              </w:rPr>
              <w:t>TOTAL</w:t>
            </w:r>
          </w:p>
        </w:tc>
        <w:tc>
          <w:tcPr>
            <w:tcW w:w="2850" w:type="dxa"/>
            <w:tcBorders>
              <w:right w:val="none" w:sz="4" w:space="0" w:color="000000"/>
            </w:tcBorders>
          </w:tcPr>
          <w:p w14:paraId="24FB2F4A" w14:textId="77777777" w:rsidR="0050537C" w:rsidRDefault="0050537C" w:rsidP="0050537C">
            <w:pPr>
              <w:pStyle w:val="Default"/>
              <w:jc w:val="right"/>
              <w:rPr>
                <w:sz w:val="22"/>
                <w:szCs w:val="22"/>
              </w:rPr>
            </w:pPr>
          </w:p>
        </w:tc>
        <w:tc>
          <w:tcPr>
            <w:tcW w:w="2808" w:type="dxa"/>
            <w:tcBorders>
              <w:right w:val="none" w:sz="4" w:space="0" w:color="000000"/>
            </w:tcBorders>
          </w:tcPr>
          <w:p w14:paraId="5351E3CD" w14:textId="77777777" w:rsidR="0050537C" w:rsidRDefault="0050537C" w:rsidP="0050537C">
            <w:pPr>
              <w:pStyle w:val="Default"/>
              <w:jc w:val="right"/>
              <w:rPr>
                <w:sz w:val="22"/>
                <w:szCs w:val="22"/>
              </w:rPr>
            </w:pPr>
          </w:p>
        </w:tc>
      </w:tr>
      <w:tr w:rsidR="0050537C" w14:paraId="4197ED21" w14:textId="77777777">
        <w:trPr>
          <w:trHeight w:val="397"/>
        </w:trPr>
        <w:tc>
          <w:tcPr>
            <w:tcW w:w="3409" w:type="dxa"/>
            <w:tcBorders>
              <w:left w:val="none" w:sz="4" w:space="0" w:color="000000"/>
              <w:bottom w:val="none" w:sz="4" w:space="0" w:color="000000"/>
            </w:tcBorders>
          </w:tcPr>
          <w:p w14:paraId="30D3D8B5" w14:textId="77777777" w:rsidR="0050537C" w:rsidRDefault="0050537C" w:rsidP="0050537C">
            <w:pPr>
              <w:pStyle w:val="Default"/>
              <w:rPr>
                <w:b/>
                <w:sz w:val="22"/>
                <w:szCs w:val="22"/>
                <w:highlight w:val="yellow"/>
              </w:rPr>
            </w:pPr>
          </w:p>
        </w:tc>
        <w:tc>
          <w:tcPr>
            <w:tcW w:w="2850" w:type="dxa"/>
          </w:tcPr>
          <w:p w14:paraId="4A2D5FD6" w14:textId="77777777" w:rsidR="0050537C" w:rsidRDefault="0050537C" w:rsidP="0050537C">
            <w:pPr>
              <w:pStyle w:val="Default"/>
              <w:jc w:val="right"/>
              <w:rPr>
                <w:sz w:val="22"/>
                <w:szCs w:val="22"/>
              </w:rPr>
            </w:pPr>
            <w:r>
              <w:rPr>
                <w:sz w:val="22"/>
                <w:szCs w:val="22"/>
              </w:rPr>
              <w:t>€</w:t>
            </w:r>
          </w:p>
        </w:tc>
        <w:tc>
          <w:tcPr>
            <w:tcW w:w="2808" w:type="dxa"/>
          </w:tcPr>
          <w:p w14:paraId="49C2648A" w14:textId="33207DA5" w:rsidR="0050537C" w:rsidRDefault="0050537C" w:rsidP="0050537C">
            <w:pPr>
              <w:pStyle w:val="Default"/>
              <w:jc w:val="right"/>
              <w:rPr>
                <w:sz w:val="22"/>
                <w:szCs w:val="22"/>
              </w:rPr>
            </w:pPr>
            <w:r>
              <w:rPr>
                <w:sz w:val="22"/>
                <w:szCs w:val="22"/>
              </w:rPr>
              <w:t>€</w:t>
            </w:r>
          </w:p>
        </w:tc>
      </w:tr>
    </w:tbl>
    <w:bookmarkEnd w:id="0"/>
    <w:p w14:paraId="7C70F383" w14:textId="77777777" w:rsidR="00F624B0" w:rsidRDefault="00977A59">
      <w:pPr>
        <w:rPr>
          <w:i/>
          <w:color w:val="000000"/>
          <w:sz w:val="20"/>
          <w:szCs w:val="20"/>
        </w:rPr>
      </w:pPr>
      <w:r>
        <w:rPr>
          <w:rFonts w:asciiTheme="minorHAnsi" w:eastAsiaTheme="minorHAnsi" w:hAnsiTheme="minorHAnsi" w:cstheme="minorHAnsi"/>
          <w:color w:val="000000"/>
        </w:rPr>
        <w:t xml:space="preserve"> </w:t>
      </w:r>
      <w:r>
        <w:rPr>
          <w:rFonts w:asciiTheme="minorHAnsi" w:eastAsiaTheme="minorHAnsi" w:hAnsiTheme="minorHAnsi" w:cstheme="minorHAnsi"/>
          <w:i/>
          <w:color w:val="000000"/>
          <w:sz w:val="20"/>
          <w:szCs w:val="20"/>
        </w:rPr>
        <w:t xml:space="preserve"> </w:t>
      </w:r>
    </w:p>
    <w:p w14:paraId="143AD158" w14:textId="77777777" w:rsidR="00F624B0" w:rsidRDefault="00F624B0">
      <w:pPr>
        <w:rPr>
          <w:color w:val="000000"/>
          <w:sz w:val="32"/>
          <w:szCs w:val="32"/>
        </w:rPr>
      </w:pPr>
    </w:p>
    <w:p w14:paraId="2F7DCE0C" w14:textId="77777777" w:rsidR="00F624B0" w:rsidRDefault="00F624B0">
      <w:pPr>
        <w:pStyle w:val="Default"/>
        <w:jc w:val="both"/>
        <w:rPr>
          <w:rFonts w:asciiTheme="minorHAnsi" w:hAnsiTheme="minorHAnsi" w:cstheme="minorHAnsi"/>
        </w:rPr>
      </w:pPr>
    </w:p>
    <w:sectPr w:rsidR="00F624B0">
      <w:headerReference w:type="default" r:id="rId12"/>
      <w:footerReference w:type="default" r:id="rId13"/>
      <w:pgSz w:w="11906" w:h="16838"/>
      <w:pgMar w:top="1843" w:right="1417" w:bottom="1135" w:left="1417" w:header="708" w:footer="43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C390C" w14:textId="77777777" w:rsidR="00395C1E" w:rsidRDefault="00395C1E">
      <w:r>
        <w:separator/>
      </w:r>
    </w:p>
  </w:endnote>
  <w:endnote w:type="continuationSeparator" w:id="0">
    <w:p w14:paraId="222D2B14" w14:textId="77777777" w:rsidR="00395C1E" w:rsidRDefault="00395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D1FAD" w14:textId="77777777" w:rsidR="00F624B0" w:rsidRDefault="00977A59">
    <w:pPr>
      <w:pStyle w:val="Pieddepage"/>
      <w:rPr>
        <w:bCs/>
        <w:color w:val="2E74B5"/>
        <w:sz w:val="20"/>
        <w:szCs w:val="20"/>
      </w:rPr>
    </w:pPr>
    <w:r>
      <w:rPr>
        <w:bCs/>
        <w:color w:val="2E74B5" w:themeColor="accent1" w:themeShade="BF"/>
        <w:sz w:val="20"/>
        <w:szCs w:val="20"/>
        <w:lang w:eastAsia="fr-FR"/>
      </w:rPr>
      <w:t xml:space="preserve">Contact Recherche :  Christophe </w:t>
    </w:r>
    <w:proofErr w:type="spellStart"/>
    <w:r>
      <w:rPr>
        <w:bCs/>
        <w:color w:val="2E74B5" w:themeColor="accent1" w:themeShade="BF"/>
        <w:sz w:val="20"/>
        <w:szCs w:val="20"/>
        <w:lang w:eastAsia="fr-FR"/>
      </w:rPr>
      <w:t>Girardeaux</w:t>
    </w:r>
    <w:proofErr w:type="spellEnd"/>
    <w:r>
      <w:rPr>
        <w:bCs/>
        <w:color w:val="2E74B5" w:themeColor="accent1" w:themeShade="BF"/>
        <w:sz w:val="20"/>
        <w:szCs w:val="20"/>
        <w:lang w:eastAsia="fr-FR"/>
      </w:rPr>
      <w:t xml:space="preserve"> - Tél : 06 72 27 20 73 - Email : christophe.girardeaux@univ-amu.fr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57871" w14:textId="77777777" w:rsidR="00395C1E" w:rsidRDefault="00395C1E">
      <w:r>
        <w:separator/>
      </w:r>
    </w:p>
  </w:footnote>
  <w:footnote w:type="continuationSeparator" w:id="0">
    <w:p w14:paraId="108536AF" w14:textId="77777777" w:rsidR="00395C1E" w:rsidRDefault="00395C1E">
      <w:r>
        <w:continuationSeparator/>
      </w:r>
    </w:p>
  </w:footnote>
  <w:footnote w:id="1">
    <w:p w14:paraId="5943C371" w14:textId="77777777" w:rsidR="00F624B0" w:rsidRDefault="00977A59">
      <w:pPr>
        <w:pStyle w:val="Notedebasdepage"/>
      </w:pPr>
      <w:r>
        <w:rPr>
          <w:rStyle w:val="Appelnotedebasdep"/>
        </w:rPr>
        <w:footnoteRef/>
      </w:r>
      <w:r>
        <w:t xml:space="preserve"> Attention, tout transfert de Fonds d’AMUtech vers un autre laboratoire (exemple : </w:t>
      </w:r>
      <w:proofErr w:type="spellStart"/>
      <w:r>
        <w:t>co</w:t>
      </w:r>
      <w:proofErr w:type="spellEnd"/>
      <w:r>
        <w:t xml:space="preserve">-achat) sera considéré comme du fonctionnement et non de l’investissement.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D3D20" w14:textId="77777777" w:rsidR="00F624B0" w:rsidRDefault="00977A59">
    <w:pPr>
      <w:pStyle w:val="En-tte"/>
    </w:pPr>
    <w:r>
      <w:rPr>
        <w:noProof/>
      </w:rPr>
      <mc:AlternateContent>
        <mc:Choice Requires="wpg">
          <w:drawing>
            <wp:anchor distT="0" distB="0" distL="114300" distR="114300" simplePos="0" relativeHeight="251659264" behindDoc="0" locked="0" layoutInCell="1" allowOverlap="1" wp14:anchorId="6E2AE03E" wp14:editId="7DE98E06">
              <wp:simplePos x="0" y="0"/>
              <wp:positionH relativeFrom="margin">
                <wp:align>right</wp:align>
              </wp:positionH>
              <wp:positionV relativeFrom="paragraph">
                <wp:posOffset>-59055</wp:posOffset>
              </wp:positionV>
              <wp:extent cx="2105025" cy="444601"/>
              <wp:effectExtent l="0" t="0" r="0" b="0"/>
              <wp:wrapNone/>
              <wp:docPr id="1"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stretch/>
                    </pic:blipFill>
                    <pic:spPr bwMode="auto">
                      <a:xfrm>
                        <a:off x="0" y="0"/>
                        <a:ext cx="2105025" cy="444601"/>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xmlns:oel="http://schemas.microsoft.com/office/2019/extlst">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margin;mso-position-horizontal:right;mso-position-vertical-relative:text;margin-top:-4.65pt;mso-position-vertical:absolute;width:165.75pt;height:35.01pt;mso-wrap-distance-left:9.00pt;mso-wrap-distance-top:0.00pt;mso-wrap-distance-right:9.00pt;mso-wrap-distance-bottom:0.00pt;z-index:1;" stroked="f">
              <v:imagedata r:id="rId2" o:title=""/>
              <o:lock v:ext="edit" rotation="t"/>
            </v:shape>
          </w:pict>
        </mc:Fallback>
      </mc:AlternateContent>
    </w:r>
    <w:r>
      <w:rPr>
        <w:noProof/>
        <w:lang w:eastAsia="fr-FR"/>
      </w:rPr>
      <mc:AlternateContent>
        <mc:Choice Requires="wpg">
          <w:drawing>
            <wp:anchor distT="0" distB="0" distL="114300" distR="114300" simplePos="0" relativeHeight="251658240" behindDoc="1" locked="0" layoutInCell="1" allowOverlap="1" wp14:anchorId="03FA84C7" wp14:editId="3CC47EDD">
              <wp:simplePos x="0" y="0"/>
              <wp:positionH relativeFrom="margin">
                <wp:align>left</wp:align>
              </wp:positionH>
              <wp:positionV relativeFrom="paragraph">
                <wp:posOffset>2857</wp:posOffset>
              </wp:positionV>
              <wp:extent cx="2280920" cy="404495"/>
              <wp:effectExtent l="0" t="0" r="0" b="0"/>
              <wp:wrapTight wrapText="bothSides">
                <wp:wrapPolygon edited="1">
                  <wp:start x="6611" y="0"/>
                  <wp:lineTo x="2204" y="470"/>
                  <wp:lineTo x="0" y="3286"/>
                  <wp:lineTo x="0" y="13147"/>
                  <wp:lineTo x="389" y="18783"/>
                  <wp:lineTo x="2852" y="21130"/>
                  <wp:lineTo x="6611" y="21130"/>
                  <wp:lineTo x="7518" y="21130"/>
                  <wp:lineTo x="15943" y="21130"/>
                  <wp:lineTo x="20092" y="19252"/>
                  <wp:lineTo x="19962" y="15026"/>
                  <wp:lineTo x="21518" y="15026"/>
                  <wp:lineTo x="21518" y="11270"/>
                  <wp:lineTo x="20351" y="7513"/>
                  <wp:lineTo x="20870" y="6573"/>
                  <wp:lineTo x="18796" y="4696"/>
                  <wp:lineTo x="7518" y="0"/>
                  <wp:lineTo x="6611" y="0"/>
                </wp:wrapPolygon>
              </wp:wrapTight>
              <wp:docPr id="2"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3"/>
                      <a:stretch/>
                    </pic:blipFill>
                    <pic:spPr bwMode="auto">
                      <a:xfrm>
                        <a:off x="0" y="0"/>
                        <a:ext cx="2388785" cy="423953"/>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xmlns:oel="http://schemas.microsoft.com/office/2019/extlst">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8240;o:allowoverlap:true;o:allowincell:true;mso-position-horizontal-relative:margin;mso-position-horizontal:left;mso-position-vertical-relative:text;margin-top:0.22pt;mso-position-vertical:absolute;width:179.60pt;height:31.85pt;mso-wrap-distance-left:9.00pt;mso-wrap-distance-top:0.00pt;mso-wrap-distance-right:9.00pt;mso-wrap-distance-bottom:0.00pt;z-index:1;" wrapcoords="30606 0 10204 2176 0 15213 0 60866 1801 86958 13204 97824 30606 97824 34806 97824 73810 97824 93019 89130 92417 69565 99620 69565 99620 52176 94218 34782 96620 30431 87019 21741 34806 0 30606 0" stroked="false">
              <w10:wrap type="tight"/>
              <v:imagedata r:id="rId4" o:title=""/>
              <o:lock v:ext="edit" rotation="t"/>
            </v:shap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80C36"/>
    <w:multiLevelType w:val="multilevel"/>
    <w:tmpl w:val="A992BFAA"/>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 w15:restartNumberingAfterBreak="0">
    <w:nsid w:val="314D093F"/>
    <w:multiLevelType w:val="multilevel"/>
    <w:tmpl w:val="C5F262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23C5A0C"/>
    <w:multiLevelType w:val="multilevel"/>
    <w:tmpl w:val="A992BFAA"/>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 w15:restartNumberingAfterBreak="0">
    <w:nsid w:val="418B2381"/>
    <w:multiLevelType w:val="multilevel"/>
    <w:tmpl w:val="AC048A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9677B77"/>
    <w:multiLevelType w:val="multilevel"/>
    <w:tmpl w:val="A934A988"/>
    <w:lvl w:ilvl="0">
      <w:start w:val="1"/>
      <w:numFmt w:val="decimal"/>
      <w:lvlText w:val="(%1)"/>
      <w:lvlJc w:val="left"/>
      <w:pPr>
        <w:ind w:left="773" w:hanging="360"/>
      </w:pPr>
      <w:rPr>
        <w:rFonts w:asciiTheme="minorHAnsi" w:eastAsia="Calibri" w:hAnsiTheme="minorHAnsi" w:cstheme="minorHAnsi"/>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5" w15:restartNumberingAfterBreak="0">
    <w:nsid w:val="60270015"/>
    <w:multiLevelType w:val="multilevel"/>
    <w:tmpl w:val="8432FE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4B0"/>
    <w:rsid w:val="000A5B84"/>
    <w:rsid w:val="000B22C1"/>
    <w:rsid w:val="00144072"/>
    <w:rsid w:val="00395C1E"/>
    <w:rsid w:val="004C765F"/>
    <w:rsid w:val="0050537C"/>
    <w:rsid w:val="00554936"/>
    <w:rsid w:val="005E0123"/>
    <w:rsid w:val="008E3EB7"/>
    <w:rsid w:val="00903760"/>
    <w:rsid w:val="00977A59"/>
    <w:rsid w:val="009E07F1"/>
    <w:rsid w:val="009F65BA"/>
    <w:rsid w:val="00A96C93"/>
    <w:rsid w:val="00AA5F87"/>
    <w:rsid w:val="00B9556F"/>
    <w:rsid w:val="00C47EFB"/>
    <w:rsid w:val="00CE2A4E"/>
    <w:rsid w:val="00D10D78"/>
    <w:rsid w:val="00DB332B"/>
    <w:rsid w:val="00DB60A6"/>
    <w:rsid w:val="00DB6FD3"/>
    <w:rsid w:val="00DF46C1"/>
    <w:rsid w:val="00E72A96"/>
    <w:rsid w:val="00E82724"/>
    <w:rsid w:val="00F624B0"/>
    <w:rsid w:val="00F74EEA"/>
    <w:rsid w:val="00F97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330A0"/>
  <w15:docId w15:val="{5273342E-8DF4-3740-93CD-89005F576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pPr>
      <w:keepNext/>
      <w:keepLines/>
      <w:pBdr>
        <w:top w:val="none" w:sz="4" w:space="0" w:color="000000"/>
        <w:left w:val="none" w:sz="4" w:space="0" w:color="000000"/>
        <w:bottom w:val="none" w:sz="4" w:space="0" w:color="000000"/>
        <w:right w:val="none" w:sz="4" w:space="0" w:color="000000"/>
        <w:between w:val="none" w:sz="4" w:space="0" w:color="000000"/>
      </w:pBdr>
      <w:spacing w:before="480" w:after="200" w:line="259" w:lineRule="auto"/>
      <w:jc w:val="center"/>
      <w:outlineLvl w:val="0"/>
    </w:pPr>
    <w:rPr>
      <w:rFonts w:ascii="Arial" w:eastAsia="Arial" w:hAnsi="Arial" w:cs="Arial"/>
      <w:b/>
      <w:color w:val="00000A"/>
      <w:sz w:val="44"/>
      <w:szCs w:val="40"/>
      <w:lang w:eastAsia="en-US"/>
    </w:rPr>
  </w:style>
  <w:style w:type="paragraph" w:styleId="Titre2">
    <w:name w:val="heading 2"/>
    <w:basedOn w:val="Normal"/>
    <w:next w:val="Normal"/>
    <w:link w:val="Titre2Car"/>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240" w:after="240" w:line="259" w:lineRule="auto"/>
      <w:outlineLvl w:val="1"/>
    </w:pPr>
    <w:rPr>
      <w:rFonts w:asciiTheme="minorHAnsi" w:eastAsia="Arial" w:hAnsiTheme="minorHAnsi" w:cs="Arial"/>
      <w:b/>
      <w:color w:val="00000A"/>
      <w:sz w:val="28"/>
      <w:szCs w:val="22"/>
      <w:lang w:eastAsia="en-US"/>
    </w:rPr>
  </w:style>
  <w:style w:type="paragraph" w:styleId="Titre3">
    <w:name w:val="heading 3"/>
    <w:basedOn w:val="Normal"/>
    <w:next w:val="Normal"/>
    <w:link w:val="Titre3Car"/>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240" w:after="120" w:line="259" w:lineRule="auto"/>
      <w:outlineLvl w:val="2"/>
    </w:pPr>
    <w:rPr>
      <w:rFonts w:asciiTheme="minorHAnsi" w:eastAsia="Arial" w:hAnsiTheme="minorHAnsi" w:cs="Arial"/>
      <w:b/>
      <w:color w:val="00000A"/>
      <w:sz w:val="28"/>
      <w:szCs w:val="30"/>
      <w:lang w:eastAsia="en-US"/>
    </w:rPr>
  </w:style>
  <w:style w:type="paragraph" w:styleId="Titre4">
    <w:name w:val="heading 4"/>
    <w:basedOn w:val="Normal"/>
    <w:next w:val="Normal"/>
    <w:link w:val="Titre4Car"/>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240" w:after="120" w:line="259" w:lineRule="auto"/>
      <w:outlineLvl w:val="3"/>
    </w:pPr>
    <w:rPr>
      <w:rFonts w:asciiTheme="minorHAnsi" w:eastAsia="Arial" w:hAnsiTheme="minorHAnsi" w:cs="Arial"/>
      <w:b/>
      <w:bCs/>
      <w:color w:val="00000A"/>
      <w:szCs w:val="26"/>
      <w:lang w:eastAsia="en-US"/>
    </w:rPr>
  </w:style>
  <w:style w:type="paragraph" w:styleId="Titre5">
    <w:name w:val="heading 5"/>
    <w:basedOn w:val="Normal"/>
    <w:next w:val="Normal"/>
    <w:link w:val="Titre5Car"/>
    <w:uiPriority w:val="9"/>
    <w:unhideWhenUsed/>
    <w:qFormat/>
    <w:rsid w:val="00E72A96"/>
    <w:pPr>
      <w:keepNext/>
      <w:keepLines/>
      <w:pBdr>
        <w:top w:val="none" w:sz="4" w:space="0" w:color="000000"/>
        <w:left w:val="none" w:sz="4" w:space="0" w:color="000000"/>
        <w:bottom w:val="none" w:sz="4" w:space="0" w:color="000000"/>
        <w:right w:val="none" w:sz="4" w:space="0" w:color="000000"/>
        <w:between w:val="none" w:sz="4" w:space="0" w:color="000000"/>
      </w:pBdr>
      <w:spacing w:before="240" w:after="120" w:line="259" w:lineRule="auto"/>
      <w:outlineLvl w:val="4"/>
    </w:pPr>
    <w:rPr>
      <w:rFonts w:asciiTheme="minorHAnsi" w:eastAsia="Arial" w:hAnsiTheme="minorHAnsi" w:cs="Arial"/>
      <w:b/>
      <w:bCs/>
      <w:color w:val="00000A"/>
      <w:sz w:val="28"/>
      <w:lang w:eastAsia="en-US"/>
    </w:rPr>
  </w:style>
  <w:style w:type="paragraph" w:styleId="Titre6">
    <w:name w:val="heading 6"/>
    <w:basedOn w:val="Normal"/>
    <w:next w:val="Normal"/>
    <w:link w:val="Titre6Car"/>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line="259" w:lineRule="auto"/>
      <w:outlineLvl w:val="5"/>
    </w:pPr>
    <w:rPr>
      <w:rFonts w:ascii="Arial" w:eastAsia="Arial" w:hAnsi="Arial" w:cs="Arial"/>
      <w:b/>
      <w:bCs/>
      <w:color w:val="00000A"/>
      <w:sz w:val="22"/>
      <w:szCs w:val="22"/>
      <w:lang w:eastAsia="en-US"/>
    </w:rPr>
  </w:style>
  <w:style w:type="paragraph" w:styleId="Titre7">
    <w:name w:val="heading 7"/>
    <w:basedOn w:val="Normal"/>
    <w:next w:val="Normal"/>
    <w:link w:val="Titre7Car"/>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line="259" w:lineRule="auto"/>
      <w:outlineLvl w:val="6"/>
    </w:pPr>
    <w:rPr>
      <w:rFonts w:ascii="Arial" w:eastAsia="Arial" w:hAnsi="Arial" w:cs="Arial"/>
      <w:b/>
      <w:bCs/>
      <w:i/>
      <w:iCs/>
      <w:color w:val="00000A"/>
      <w:sz w:val="22"/>
      <w:szCs w:val="22"/>
      <w:lang w:eastAsia="en-US"/>
    </w:rPr>
  </w:style>
  <w:style w:type="paragraph" w:styleId="Titre8">
    <w:name w:val="heading 8"/>
    <w:basedOn w:val="Normal"/>
    <w:next w:val="Normal"/>
    <w:link w:val="Titre8Car"/>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line="259" w:lineRule="auto"/>
      <w:outlineLvl w:val="7"/>
    </w:pPr>
    <w:rPr>
      <w:rFonts w:ascii="Arial" w:eastAsia="Arial" w:hAnsi="Arial" w:cs="Arial"/>
      <w:i/>
      <w:iCs/>
      <w:color w:val="00000A"/>
      <w:sz w:val="22"/>
      <w:szCs w:val="22"/>
      <w:lang w:eastAsia="en-US"/>
    </w:rPr>
  </w:style>
  <w:style w:type="paragraph" w:styleId="Titre9">
    <w:name w:val="heading 9"/>
    <w:basedOn w:val="Normal"/>
    <w:next w:val="Normal"/>
    <w:link w:val="Titre9Car"/>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line="259" w:lineRule="auto"/>
      <w:outlineLvl w:val="8"/>
    </w:pPr>
    <w:rPr>
      <w:rFonts w:ascii="Arial" w:eastAsia="Arial" w:hAnsi="Arial" w:cs="Arial"/>
      <w:i/>
      <w:iCs/>
      <w:color w:val="00000A"/>
      <w:sz w:val="21"/>
      <w:szCs w:val="21"/>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color w:val="2E74B5" w:themeColor="accent1" w:themeShade="BF"/>
      <w:sz w:val="40"/>
      <w:szCs w:val="40"/>
    </w:rPr>
  </w:style>
  <w:style w:type="character" w:customStyle="1" w:styleId="Heading2Char">
    <w:name w:val="Heading 2 Char"/>
    <w:basedOn w:val="Policepardfaut"/>
    <w:uiPriority w:val="9"/>
    <w:rPr>
      <w:rFonts w:ascii="Arial" w:eastAsia="Arial" w:hAnsi="Arial" w:cs="Arial"/>
      <w:color w:val="2E74B5" w:themeColor="accent1" w:themeShade="BF"/>
      <w:sz w:val="32"/>
      <w:szCs w:val="32"/>
    </w:rPr>
  </w:style>
  <w:style w:type="character" w:customStyle="1" w:styleId="Heading3Char">
    <w:name w:val="Heading 3 Char"/>
    <w:basedOn w:val="Policepardfaut"/>
    <w:uiPriority w:val="9"/>
    <w:rPr>
      <w:rFonts w:ascii="Arial" w:eastAsia="Arial" w:hAnsi="Arial" w:cs="Arial"/>
      <w:color w:val="2E74B5" w:themeColor="accent1" w:themeShade="BF"/>
      <w:sz w:val="28"/>
      <w:szCs w:val="28"/>
    </w:rPr>
  </w:style>
  <w:style w:type="character" w:customStyle="1" w:styleId="Heading4Char">
    <w:name w:val="Heading 4 Char"/>
    <w:basedOn w:val="Policepardfaut"/>
    <w:uiPriority w:val="9"/>
    <w:rPr>
      <w:rFonts w:ascii="Arial" w:eastAsia="Arial" w:hAnsi="Arial" w:cs="Arial"/>
      <w:i/>
      <w:iCs/>
      <w:color w:val="2E74B5" w:themeColor="accent1" w:themeShade="BF"/>
    </w:rPr>
  </w:style>
  <w:style w:type="character" w:customStyle="1" w:styleId="Heading5Char">
    <w:name w:val="Heading 5 Char"/>
    <w:basedOn w:val="Policepardfaut"/>
    <w:uiPriority w:val="9"/>
    <w:rPr>
      <w:rFonts w:ascii="Arial" w:eastAsia="Arial" w:hAnsi="Arial" w:cs="Arial"/>
      <w:color w:val="2E74B5"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styleId="Accentuationintense">
    <w:name w:val="Intense Emphasis"/>
    <w:basedOn w:val="Policepardfaut"/>
    <w:uiPriority w:val="21"/>
    <w:qFormat/>
    <w:rPr>
      <w:i/>
      <w:iCs/>
      <w:color w:val="2E74B5" w:themeColor="accent1" w:themeShade="BF"/>
    </w:rPr>
  </w:style>
  <w:style w:type="character" w:customStyle="1" w:styleId="IntenseQuoteChar">
    <w:name w:val="Intense Quote Char"/>
    <w:basedOn w:val="Policepardfaut"/>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FootnoteTextChar">
    <w:name w:val="Footnote Text Char"/>
    <w:basedOn w:val="Policepardfaut"/>
    <w:uiPriority w:val="99"/>
    <w:semiHidden/>
    <w:rPr>
      <w:sz w:val="20"/>
      <w:szCs w:val="20"/>
    </w:rPr>
  </w:style>
  <w:style w:type="character" w:customStyle="1" w:styleId="EndnoteTextChar">
    <w:name w:val="Endnote Text Char"/>
    <w:basedOn w:val="Policepardfaut"/>
    <w:uiPriority w:val="99"/>
    <w:semiHidden/>
    <w:rPr>
      <w:sz w:val="20"/>
      <w:szCs w:val="20"/>
    </w:rPr>
  </w:style>
  <w:style w:type="character" w:styleId="Lienhypertextesuivivisit">
    <w:name w:val="FollowedHyperlink"/>
    <w:basedOn w:val="Policepardfaut"/>
    <w:uiPriority w:val="99"/>
    <w:semiHidden/>
    <w:unhideWhenUsed/>
    <w:rPr>
      <w:color w:val="954F72" w:themeColor="followedHyperlink"/>
      <w:u w:val="single"/>
    </w:rPr>
  </w:style>
  <w:style w:type="character" w:customStyle="1" w:styleId="Titre1Car">
    <w:name w:val="Titre 1 Car"/>
    <w:basedOn w:val="Policepardfaut"/>
    <w:link w:val="Titre1"/>
    <w:uiPriority w:val="9"/>
    <w:rPr>
      <w:rFonts w:ascii="Arial" w:eastAsia="Arial" w:hAnsi="Arial" w:cs="Arial"/>
      <w:b/>
      <w:color w:val="00000A"/>
      <w:sz w:val="44"/>
      <w:szCs w:val="40"/>
    </w:rPr>
  </w:style>
  <w:style w:type="character" w:customStyle="1" w:styleId="Titre2Car">
    <w:name w:val="Titre 2 Car"/>
    <w:basedOn w:val="Policepardfaut"/>
    <w:link w:val="Titre2"/>
    <w:uiPriority w:val="9"/>
    <w:rPr>
      <w:rFonts w:eastAsia="Arial" w:cs="Arial"/>
      <w:b/>
      <w:color w:val="00000A"/>
      <w:sz w:val="28"/>
    </w:rPr>
  </w:style>
  <w:style w:type="character" w:customStyle="1" w:styleId="Titre3Car">
    <w:name w:val="Titre 3 Car"/>
    <w:basedOn w:val="Policepardfaut"/>
    <w:link w:val="Titre3"/>
    <w:uiPriority w:val="9"/>
    <w:rPr>
      <w:rFonts w:eastAsia="Arial" w:cs="Arial"/>
      <w:b/>
      <w:color w:val="00000A"/>
      <w:sz w:val="28"/>
      <w:szCs w:val="30"/>
    </w:rPr>
  </w:style>
  <w:style w:type="character" w:customStyle="1" w:styleId="Titre4Car">
    <w:name w:val="Titre 4 Car"/>
    <w:basedOn w:val="Policepardfaut"/>
    <w:link w:val="Titre4"/>
    <w:uiPriority w:val="9"/>
    <w:rPr>
      <w:rFonts w:eastAsia="Arial" w:cs="Arial"/>
      <w:b/>
      <w:bCs/>
      <w:color w:val="00000A"/>
      <w:sz w:val="24"/>
      <w:szCs w:val="26"/>
    </w:rPr>
  </w:style>
  <w:style w:type="character" w:customStyle="1" w:styleId="Titre5Car">
    <w:name w:val="Titre 5 Car"/>
    <w:basedOn w:val="Policepardfaut"/>
    <w:link w:val="Titre5"/>
    <w:uiPriority w:val="9"/>
    <w:rsid w:val="00E72A96"/>
    <w:rPr>
      <w:rFonts w:eastAsia="Arial" w:cs="Arial"/>
      <w:b/>
      <w:bCs/>
      <w:color w:val="00000A"/>
      <w:sz w:val="28"/>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line="259" w:lineRule="auto"/>
      <w:contextualSpacing/>
    </w:pPr>
    <w:rPr>
      <w:rFonts w:ascii="Calibri" w:eastAsia="Calibri" w:hAnsi="Calibri" w:cs="Calibri"/>
      <w:color w:val="00000A"/>
      <w:sz w:val="48"/>
      <w:szCs w:val="48"/>
      <w:lang w:eastAsia="en-US"/>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pBdr>
        <w:top w:val="none" w:sz="4" w:space="0" w:color="000000"/>
        <w:left w:val="none" w:sz="4" w:space="0" w:color="000000"/>
        <w:bottom w:val="none" w:sz="4" w:space="0" w:color="000000"/>
        <w:right w:val="none" w:sz="4" w:space="0" w:color="000000"/>
        <w:between w:val="none" w:sz="4" w:space="0" w:color="000000"/>
      </w:pBdr>
      <w:spacing w:before="200" w:after="200" w:line="259" w:lineRule="auto"/>
    </w:pPr>
    <w:rPr>
      <w:rFonts w:ascii="Calibri" w:eastAsia="Calibri" w:hAnsi="Calibri" w:cs="Calibri"/>
      <w:color w:val="00000A"/>
      <w:lang w:eastAsia="en-US"/>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pBdr>
        <w:top w:val="none" w:sz="4" w:space="0" w:color="000000"/>
        <w:left w:val="none" w:sz="4" w:space="0" w:color="000000"/>
        <w:bottom w:val="none" w:sz="4" w:space="0" w:color="000000"/>
        <w:right w:val="none" w:sz="4" w:space="0" w:color="000000"/>
        <w:between w:val="none" w:sz="4" w:space="0" w:color="000000"/>
      </w:pBdr>
      <w:spacing w:after="160" w:line="259" w:lineRule="auto"/>
      <w:ind w:left="720" w:right="720"/>
    </w:pPr>
    <w:rPr>
      <w:rFonts w:ascii="Calibri" w:eastAsia="Calibri" w:hAnsi="Calibri" w:cs="Calibri"/>
      <w:i/>
      <w:color w:val="00000A"/>
      <w:sz w:val="22"/>
      <w:szCs w:val="22"/>
      <w:lang w:eastAsia="en-US"/>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spacing w:after="160" w:line="259" w:lineRule="auto"/>
      <w:ind w:left="720" w:right="720"/>
    </w:pPr>
    <w:rPr>
      <w:rFonts w:ascii="Calibri" w:eastAsia="Calibri" w:hAnsi="Calibri" w:cs="Calibri"/>
      <w:i/>
      <w:color w:val="00000A"/>
      <w:sz w:val="22"/>
      <w:szCs w:val="22"/>
      <w:lang w:eastAsia="en-US"/>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rFonts w:ascii="Calibri" w:eastAsia="Calibri" w:hAnsi="Calibri" w:cs="Calibri"/>
      <w:color w:val="00000A"/>
      <w:sz w:val="18"/>
      <w:szCs w:val="22"/>
      <w:lang w:eastAsia="en-US"/>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line="259" w:lineRule="auto"/>
    </w:pPr>
    <w:rPr>
      <w:rFonts w:ascii="Calibri" w:eastAsia="Calibri" w:hAnsi="Calibri" w:cs="Calibri"/>
      <w:color w:val="00000A"/>
      <w:sz w:val="22"/>
      <w:szCs w:val="22"/>
      <w:lang w:eastAsia="en-US"/>
    </w:rPr>
  </w:style>
  <w:style w:type="paragraph" w:styleId="TM2">
    <w:name w:val="toc 2"/>
    <w:basedOn w:val="Normal"/>
    <w:next w:val="Normal"/>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line="259" w:lineRule="auto"/>
      <w:ind w:left="283"/>
    </w:pPr>
    <w:rPr>
      <w:rFonts w:ascii="Calibri" w:eastAsia="Calibri" w:hAnsi="Calibri" w:cs="Calibri"/>
      <w:color w:val="00000A"/>
      <w:sz w:val="22"/>
      <w:szCs w:val="22"/>
      <w:lang w:eastAsia="en-US"/>
    </w:rPr>
  </w:style>
  <w:style w:type="paragraph" w:styleId="TM3">
    <w:name w:val="toc 3"/>
    <w:basedOn w:val="Normal"/>
    <w:next w:val="Normal"/>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line="259" w:lineRule="auto"/>
      <w:ind w:left="567"/>
    </w:pPr>
    <w:rPr>
      <w:rFonts w:ascii="Calibri" w:eastAsia="Calibri" w:hAnsi="Calibri" w:cs="Calibri"/>
      <w:color w:val="00000A"/>
      <w:sz w:val="22"/>
      <w:szCs w:val="22"/>
      <w:lang w:eastAsia="en-US"/>
    </w:rPr>
  </w:style>
  <w:style w:type="paragraph" w:styleId="TM4">
    <w:name w:val="toc 4"/>
    <w:basedOn w:val="Normal"/>
    <w:next w:val="Normal"/>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line="259" w:lineRule="auto"/>
      <w:ind w:left="850"/>
    </w:pPr>
    <w:rPr>
      <w:rFonts w:ascii="Calibri" w:eastAsia="Calibri" w:hAnsi="Calibri" w:cs="Calibri"/>
      <w:color w:val="00000A"/>
      <w:sz w:val="22"/>
      <w:szCs w:val="22"/>
      <w:lang w:eastAsia="en-US"/>
    </w:rPr>
  </w:style>
  <w:style w:type="paragraph" w:styleId="TM5">
    <w:name w:val="toc 5"/>
    <w:basedOn w:val="Normal"/>
    <w:next w:val="Normal"/>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line="259" w:lineRule="auto"/>
      <w:ind w:left="1134"/>
    </w:pPr>
    <w:rPr>
      <w:rFonts w:ascii="Calibri" w:eastAsia="Calibri" w:hAnsi="Calibri" w:cs="Calibri"/>
      <w:color w:val="00000A"/>
      <w:sz w:val="22"/>
      <w:szCs w:val="22"/>
      <w:lang w:eastAsia="en-US"/>
    </w:rPr>
  </w:style>
  <w:style w:type="paragraph" w:styleId="TM6">
    <w:name w:val="toc 6"/>
    <w:basedOn w:val="Normal"/>
    <w:next w:val="Normal"/>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line="259" w:lineRule="auto"/>
      <w:ind w:left="1417"/>
    </w:pPr>
    <w:rPr>
      <w:rFonts w:ascii="Calibri" w:eastAsia="Calibri" w:hAnsi="Calibri" w:cs="Calibri"/>
      <w:color w:val="00000A"/>
      <w:sz w:val="22"/>
      <w:szCs w:val="22"/>
      <w:lang w:eastAsia="en-US"/>
    </w:rPr>
  </w:style>
  <w:style w:type="paragraph" w:styleId="TM7">
    <w:name w:val="toc 7"/>
    <w:basedOn w:val="Normal"/>
    <w:next w:val="Normal"/>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line="259" w:lineRule="auto"/>
      <w:ind w:left="1701"/>
    </w:pPr>
    <w:rPr>
      <w:rFonts w:ascii="Calibri" w:eastAsia="Calibri" w:hAnsi="Calibri" w:cs="Calibri"/>
      <w:color w:val="00000A"/>
      <w:sz w:val="22"/>
      <w:szCs w:val="22"/>
      <w:lang w:eastAsia="en-US"/>
    </w:rPr>
  </w:style>
  <w:style w:type="paragraph" w:styleId="TM8">
    <w:name w:val="toc 8"/>
    <w:basedOn w:val="Normal"/>
    <w:next w:val="Normal"/>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line="259" w:lineRule="auto"/>
      <w:ind w:left="1984"/>
    </w:pPr>
    <w:rPr>
      <w:rFonts w:ascii="Calibri" w:eastAsia="Calibri" w:hAnsi="Calibri" w:cs="Calibri"/>
      <w:color w:val="00000A"/>
      <w:sz w:val="22"/>
      <w:szCs w:val="22"/>
      <w:lang w:eastAsia="en-US"/>
    </w:rPr>
  </w:style>
  <w:style w:type="paragraph" w:styleId="TM9">
    <w:name w:val="toc 9"/>
    <w:basedOn w:val="Normal"/>
    <w:next w:val="Normal"/>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line="259" w:lineRule="auto"/>
      <w:ind w:left="2268"/>
    </w:pPr>
    <w:rPr>
      <w:rFonts w:ascii="Calibri" w:eastAsia="Calibri" w:hAnsi="Calibri" w:cs="Calibri"/>
      <w:color w:val="00000A"/>
      <w:sz w:val="22"/>
      <w:szCs w:val="22"/>
      <w:lang w:eastAsia="en-US"/>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pBdr>
        <w:top w:val="none" w:sz="4" w:space="0" w:color="000000"/>
        <w:left w:val="none" w:sz="4" w:space="0" w:color="000000"/>
        <w:bottom w:val="none" w:sz="4" w:space="0" w:color="000000"/>
        <w:right w:val="none" w:sz="4" w:space="0" w:color="000000"/>
        <w:between w:val="none" w:sz="4" w:space="0" w:color="000000"/>
      </w:pBdr>
      <w:spacing w:line="259" w:lineRule="auto"/>
    </w:pPr>
    <w:rPr>
      <w:rFonts w:ascii="Calibri" w:eastAsia="Calibri" w:hAnsi="Calibri" w:cs="Calibri"/>
      <w:color w:val="00000A"/>
      <w:sz w:val="22"/>
      <w:szCs w:val="22"/>
      <w:lang w:eastAsia="en-US"/>
    </w:rPr>
  </w:style>
  <w:style w:type="paragraph" w:styleId="En-tte">
    <w:name w:val="header"/>
    <w:basedOn w:val="Normal"/>
    <w:link w:val="En-tteCar"/>
    <w:uiPriority w:val="99"/>
    <w:unhideWhenUsed/>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pPr>
    <w:rPr>
      <w:rFonts w:ascii="Calibri" w:eastAsia="Calibri" w:hAnsi="Calibri" w:cs="Calibri"/>
      <w:color w:val="00000A"/>
      <w:sz w:val="22"/>
      <w:szCs w:val="22"/>
      <w:lang w:eastAsia="en-US"/>
    </w:r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pPr>
    <w:rPr>
      <w:rFonts w:ascii="Calibri" w:eastAsia="Calibri" w:hAnsi="Calibri" w:cs="Calibri"/>
      <w:color w:val="00000A"/>
      <w:sz w:val="22"/>
      <w:szCs w:val="22"/>
      <w:lang w:eastAsia="en-US"/>
    </w:rPr>
  </w:style>
  <w:style w:type="character" w:customStyle="1" w:styleId="PieddepageCar">
    <w:name w:val="Pied de page Car"/>
    <w:basedOn w:val="Policepardfaut"/>
    <w:link w:val="Pieddepage"/>
    <w:uiPriority w:val="99"/>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Calibri" w:hAnsi="Calibri" w:cs="Calibri"/>
      <w:color w:val="000000"/>
      <w:sz w:val="24"/>
      <w:szCs w:val="24"/>
    </w:rPr>
  </w:style>
  <w:style w:type="paragraph" w:styleId="Paragraphedeliste">
    <w:name w:val="List Paragraph"/>
    <w:basedOn w:val="Normal"/>
    <w:uiPriority w:val="34"/>
    <w:qFormat/>
    <w:pPr>
      <w:pBdr>
        <w:top w:val="none" w:sz="4" w:space="0" w:color="000000"/>
        <w:left w:val="none" w:sz="4" w:space="0" w:color="000000"/>
        <w:bottom w:val="none" w:sz="4" w:space="0" w:color="000000"/>
        <w:right w:val="none" w:sz="4" w:space="0" w:color="000000"/>
        <w:between w:val="none" w:sz="4" w:space="0" w:color="000000"/>
      </w:pBdr>
      <w:spacing w:after="160" w:line="259" w:lineRule="auto"/>
      <w:ind w:left="720"/>
      <w:contextualSpacing/>
    </w:pPr>
    <w:rPr>
      <w:rFonts w:ascii="Calibri" w:eastAsia="Calibri" w:hAnsi="Calibri" w:cs="Calibri"/>
      <w:color w:val="00000A"/>
      <w:sz w:val="22"/>
      <w:szCs w:val="22"/>
      <w:lang w:eastAsia="en-US"/>
    </w:rPr>
  </w:style>
  <w:style w:type="character" w:styleId="Lienhypertexte">
    <w:name w:val="Hyperlink"/>
    <w:basedOn w:val="Policepardfaut"/>
    <w:uiPriority w:val="99"/>
    <w:unhideWhenUsed/>
    <w:rPr>
      <w:color w:val="0563C1" w:themeColor="hyperlink"/>
      <w:u w:val="single"/>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160"/>
    </w:pPr>
    <w:rPr>
      <w:rFonts w:ascii="Calibri" w:eastAsia="Calibri" w:hAnsi="Calibri" w:cs="Calibri"/>
      <w:color w:val="00000A"/>
      <w:sz w:val="20"/>
      <w:szCs w:val="20"/>
      <w:lang w:eastAsia="en-US"/>
    </w:rPr>
  </w:style>
  <w:style w:type="character" w:customStyle="1" w:styleId="CommentaireCar">
    <w:name w:val="Commentaire Car"/>
    <w:basedOn w:val="Policepardfaut"/>
    <w:link w:val="Commentaire"/>
    <w:uiPriority w:val="99"/>
    <w:semiHidden/>
    <w:rPr>
      <w:rFonts w:ascii="Calibri" w:eastAsia="Calibri" w:hAnsi="Calibri" w:cs="Calibri"/>
      <w:color w:val="00000A"/>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Calibri" w:eastAsia="Calibri" w:hAnsi="Calibri" w:cs="Calibri"/>
      <w:b/>
      <w:bCs/>
      <w:color w:val="00000A"/>
      <w:sz w:val="20"/>
      <w:szCs w:val="20"/>
    </w:rPr>
  </w:style>
  <w:style w:type="paragraph" w:styleId="Textedebulles">
    <w:name w:val="Balloon Text"/>
    <w:basedOn w:val="Normal"/>
    <w:link w:val="TextedebullesCar"/>
    <w:uiPriority w:val="99"/>
    <w:semiHidden/>
    <w:unhideWhenUsed/>
    <w:pPr>
      <w:pBdr>
        <w:top w:val="none" w:sz="4" w:space="0" w:color="000000"/>
        <w:left w:val="none" w:sz="4" w:space="0" w:color="000000"/>
        <w:bottom w:val="none" w:sz="4" w:space="0" w:color="000000"/>
        <w:right w:val="none" w:sz="4" w:space="0" w:color="000000"/>
        <w:between w:val="none" w:sz="4" w:space="0" w:color="000000"/>
      </w:pBdr>
    </w:pPr>
    <w:rPr>
      <w:rFonts w:ascii="Segoe UI" w:eastAsia="Calibri" w:hAnsi="Segoe UI" w:cs="Segoe UI"/>
      <w:color w:val="00000A"/>
      <w:sz w:val="18"/>
      <w:szCs w:val="18"/>
      <w:lang w:eastAsia="en-US"/>
    </w:rPr>
  </w:style>
  <w:style w:type="character" w:customStyle="1" w:styleId="TextedebullesCar">
    <w:name w:val="Texte de bulles Car"/>
    <w:basedOn w:val="Policepardfaut"/>
    <w:link w:val="Textedebulles"/>
    <w:uiPriority w:val="99"/>
    <w:semiHidden/>
    <w:rPr>
      <w:rFonts w:ascii="Segoe UI" w:eastAsia="Calibri" w:hAnsi="Segoe UI" w:cs="Segoe UI"/>
      <w:color w:val="00000A"/>
      <w:sz w:val="18"/>
      <w:szCs w:val="18"/>
    </w:rPr>
  </w:style>
  <w:style w:type="character" w:customStyle="1" w:styleId="apple-converted-space">
    <w:name w:val="apple-converted-space"/>
    <w:basedOn w:val="Policepardfaut"/>
  </w:style>
  <w:style w:type="character" w:styleId="Mentionnonrsolue">
    <w:name w:val="Unresolved Mention"/>
    <w:basedOn w:val="Policepardfaut"/>
    <w:uiPriority w:val="99"/>
    <w:semiHidden/>
    <w:unhideWhenUsed/>
    <w:rPr>
      <w:color w:val="605E5C"/>
      <w:shd w:val="clear" w:color="auto" w:fill="E1DFDD"/>
    </w:rPr>
  </w:style>
  <w:style w:type="paragraph" w:styleId="NormalWeb">
    <w:name w:val="Normal (Web)"/>
    <w:basedOn w:val="Normal"/>
    <w:uiPriority w:val="99"/>
    <w:semiHidden/>
    <w:unhideWhenUsed/>
    <w:rsid w:val="00AA5F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43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utech-direction@univ-amu.f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f-caracterisation.org/offr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0.png"/><Relationship Id="rId1" Type="http://schemas.openxmlformats.org/officeDocument/2006/relationships/image" Target="media/image2.png"/><Relationship Id="rId4" Type="http://schemas.openxmlformats.org/officeDocument/2006/relationships/image" Target="media/image2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EB72E7E9-31C1-4806-9B75-E271A1A19B84}">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1223</Words>
  <Characters>6732</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muller</dc:creator>
  <cp:keywords/>
  <dc:description/>
  <cp:lastModifiedBy>CHRYSOVITSANOU Artemis</cp:lastModifiedBy>
  <cp:revision>5</cp:revision>
  <cp:lastPrinted>2025-01-15T11:11:00Z</cp:lastPrinted>
  <dcterms:created xsi:type="dcterms:W3CDTF">2025-06-30T10:41:00Z</dcterms:created>
  <dcterms:modified xsi:type="dcterms:W3CDTF">2025-07-08T15:32:00Z</dcterms:modified>
</cp:coreProperties>
</file>